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2EA11A9A" w:rsidR="00FC52A2" w:rsidRPr="000B08E5" w:rsidRDefault="008F60E2" w:rsidP="00933095">
      <w:pPr>
        <w:spacing w:after="160"/>
        <w:jc w:val="center"/>
        <w:rPr>
          <w:b/>
          <w:sz w:val="24"/>
        </w:rPr>
      </w:pPr>
      <w:r w:rsidRPr="000B08E5">
        <w:rPr>
          <w:b/>
          <w:sz w:val="24"/>
        </w:rPr>
        <w:t>TERMS OF REFERENCE</w:t>
      </w:r>
    </w:p>
    <w:p w14:paraId="33FCBA42" w14:textId="04D1BB66" w:rsidR="00FC52A2" w:rsidRPr="000B08E5" w:rsidRDefault="1B99DD30" w:rsidP="187D4C24">
      <w:pPr>
        <w:spacing w:after="160"/>
        <w:jc w:val="center"/>
        <w:rPr>
          <w:b/>
          <w:bCs/>
          <w:sz w:val="24"/>
          <w:szCs w:val="24"/>
        </w:rPr>
      </w:pPr>
      <w:r w:rsidRPr="187D4C24">
        <w:rPr>
          <w:b/>
          <w:bCs/>
          <w:sz w:val="24"/>
          <w:szCs w:val="24"/>
        </w:rPr>
        <w:t>DESIG</w:t>
      </w:r>
      <w:r w:rsidR="49175016" w:rsidRPr="187D4C24">
        <w:rPr>
          <w:b/>
          <w:bCs/>
          <w:sz w:val="24"/>
          <w:szCs w:val="24"/>
        </w:rPr>
        <w:t>N AND LAYOUT</w:t>
      </w:r>
      <w:r w:rsidR="77774C84" w:rsidRPr="187D4C24">
        <w:rPr>
          <w:b/>
          <w:bCs/>
          <w:sz w:val="24"/>
          <w:szCs w:val="24"/>
        </w:rPr>
        <w:t xml:space="preserve"> </w:t>
      </w:r>
    </w:p>
    <w:p w14:paraId="00000002" w14:textId="21A23424" w:rsidR="00FC52A2" w:rsidRPr="000B08E5" w:rsidRDefault="49175016" w:rsidP="187D4C24">
      <w:pPr>
        <w:spacing w:after="160"/>
        <w:jc w:val="center"/>
        <w:rPr>
          <w:b/>
          <w:bCs/>
          <w:sz w:val="24"/>
          <w:szCs w:val="24"/>
        </w:rPr>
      </w:pPr>
      <w:r w:rsidRPr="187D4C24">
        <w:rPr>
          <w:b/>
          <w:bCs/>
          <w:sz w:val="24"/>
          <w:szCs w:val="24"/>
        </w:rPr>
        <w:t>ASCC R&amp;D PLATFORM</w:t>
      </w:r>
      <w:r w:rsidR="6B67690F" w:rsidRPr="187D4C24">
        <w:rPr>
          <w:b/>
          <w:bCs/>
          <w:sz w:val="24"/>
          <w:szCs w:val="24"/>
        </w:rPr>
        <w:t>S</w:t>
      </w:r>
      <w:r w:rsidRPr="187D4C24">
        <w:rPr>
          <w:b/>
          <w:bCs/>
          <w:sz w:val="24"/>
          <w:szCs w:val="24"/>
        </w:rPr>
        <w:t xml:space="preserve"> </w:t>
      </w:r>
      <w:r w:rsidR="7F4147B0" w:rsidRPr="187D4C24">
        <w:rPr>
          <w:b/>
          <w:bCs/>
          <w:sz w:val="24"/>
          <w:szCs w:val="24"/>
        </w:rPr>
        <w:t xml:space="preserve">PROGRAMME </w:t>
      </w:r>
      <w:r w:rsidRPr="187D4C24">
        <w:rPr>
          <w:b/>
          <w:bCs/>
          <w:sz w:val="24"/>
          <w:szCs w:val="24"/>
        </w:rPr>
        <w:t>PUBLICATION</w:t>
      </w:r>
      <w:r w:rsidR="474435FD" w:rsidRPr="187D4C24">
        <w:rPr>
          <w:b/>
          <w:bCs/>
          <w:sz w:val="24"/>
          <w:szCs w:val="24"/>
        </w:rPr>
        <w:t>S</w:t>
      </w:r>
    </w:p>
    <w:p w14:paraId="00000003" w14:textId="00ADC35D" w:rsidR="00FC52A2" w:rsidRPr="000B08E5" w:rsidRDefault="00FC52A2" w:rsidP="00933095">
      <w:pPr>
        <w:rPr>
          <w:rFonts w:eastAsia="Times New Roman"/>
        </w:rPr>
      </w:pPr>
    </w:p>
    <w:p w14:paraId="00000004" w14:textId="77777777" w:rsidR="00FC52A2" w:rsidRPr="00F6490E" w:rsidRDefault="002C6B54" w:rsidP="00933095">
      <w:pPr>
        <w:spacing w:after="160"/>
        <w:rPr>
          <w:b/>
        </w:rPr>
      </w:pPr>
      <w:r w:rsidRPr="00F6490E">
        <w:rPr>
          <w:b/>
        </w:rPr>
        <w:t xml:space="preserve">I. Background </w:t>
      </w:r>
    </w:p>
    <w:p w14:paraId="30BA98A9" w14:textId="22298427" w:rsidR="00D84A12" w:rsidRPr="00F6490E" w:rsidRDefault="16E2E992" w:rsidP="00933095">
      <w:pPr>
        <w:spacing w:after="160"/>
        <w:ind w:left="360"/>
        <w:jc w:val="both"/>
      </w:pPr>
      <w:r>
        <w:t>The ASCC Research and Development Platforms P</w:t>
      </w:r>
      <w:r w:rsidR="0A0F6BD1">
        <w:t>rogramme</w:t>
      </w:r>
      <w:r>
        <w:t xml:space="preserve"> was established to enable the ASEAN Socio-Cultural Community to engage with research and industry insights to develop and implement holistic solutions against the backdrop of fast-changing and emerging </w:t>
      </w:r>
      <w:r w:rsidR="2E677100">
        <w:t>trend</w:t>
      </w:r>
      <w:r>
        <w:t xml:space="preserve"> and challenges facing the region. It aims to: (</w:t>
      </w:r>
      <w:proofErr w:type="spellStart"/>
      <w:r>
        <w:t>i</w:t>
      </w:r>
      <w:proofErr w:type="spellEnd"/>
      <w:r>
        <w:t xml:space="preserve">) develop a robust body of research output; and (ii) engage with experts and specialists who are sensitized to the ASEAN regional context to develop knowledge through forums, research work, and to level up expertise of those involved on these platforms. </w:t>
      </w:r>
    </w:p>
    <w:p w14:paraId="2CC99761" w14:textId="7EEB9946" w:rsidR="00B20AC1" w:rsidRPr="00F6490E" w:rsidRDefault="00D84A12" w:rsidP="00933095">
      <w:pPr>
        <w:spacing w:after="160"/>
        <w:ind w:left="360"/>
        <w:jc w:val="both"/>
      </w:pPr>
      <w:r w:rsidRPr="00F6490E">
        <w:t xml:space="preserve">External Advisors from the university and research sector are currently advising and working on various Platforms. These Platforms will result in written deliverables such as Flagship Reports and Policy Briefs, and other activities to contribute to more impactful and informed decisions that ASCC sectoral bodies can take in developing and implementing their activities and initiatives. Prospective editors are invited to undertake copyediting and proofreading of a series of Flagship Reports and Policy Briefs. </w:t>
      </w:r>
    </w:p>
    <w:p w14:paraId="60765CA3" w14:textId="5477EA4F" w:rsidR="00B20AC1" w:rsidRPr="00F6490E" w:rsidRDefault="00B20AC1" w:rsidP="095527B3">
      <w:pPr>
        <w:ind w:left="360"/>
        <w:jc w:val="both"/>
        <w:rPr>
          <w:lang w:val="en-US"/>
        </w:rPr>
      </w:pPr>
      <w:r>
        <w:t>For this purpose, the ASEAN Secretariat is seeking to appoint a vendor to (</w:t>
      </w:r>
      <w:proofErr w:type="spellStart"/>
      <w:r>
        <w:t>i</w:t>
      </w:r>
      <w:proofErr w:type="spellEnd"/>
      <w:r>
        <w:t xml:space="preserve">) </w:t>
      </w:r>
      <w:r w:rsidRPr="6B7AC4E6">
        <w:rPr>
          <w:b/>
          <w:bCs/>
        </w:rPr>
        <w:t>design and layout</w:t>
      </w:r>
      <w:r>
        <w:t xml:space="preserve"> </w:t>
      </w:r>
      <w:r w:rsidR="00645490" w:rsidRPr="6B7AC4E6">
        <w:rPr>
          <w:b/>
          <w:bCs/>
        </w:rPr>
        <w:t>Flagship Reports and Policy Briefs of the ASCC Research and Development Platform Publications</w:t>
      </w:r>
      <w:r w:rsidR="00645490">
        <w:t xml:space="preserve">. </w:t>
      </w:r>
    </w:p>
    <w:p w14:paraId="27F0EB0F" w14:textId="77777777" w:rsidR="00B20AC1" w:rsidRPr="00F6490E" w:rsidRDefault="00B20AC1" w:rsidP="00933095">
      <w:pPr>
        <w:spacing w:after="160"/>
        <w:ind w:left="360"/>
        <w:jc w:val="both"/>
        <w:rPr>
          <w:rFonts w:eastAsia="Times New Roman"/>
        </w:rPr>
      </w:pPr>
    </w:p>
    <w:p w14:paraId="4674E207" w14:textId="77777777" w:rsidR="007674A6" w:rsidRPr="00F6490E" w:rsidRDefault="007674A6" w:rsidP="00933095">
      <w:pPr>
        <w:spacing w:after="160"/>
        <w:rPr>
          <w:b/>
        </w:rPr>
      </w:pPr>
      <w:r w:rsidRPr="00F6490E">
        <w:rPr>
          <w:b/>
        </w:rPr>
        <w:t>II. Duties and Responsibilities</w:t>
      </w:r>
    </w:p>
    <w:p w14:paraId="0D100DA6" w14:textId="1B9977E2" w:rsidR="007674A6" w:rsidRPr="00933095" w:rsidRDefault="4CBC4F33" w:rsidP="00590E8C">
      <w:pPr>
        <w:autoSpaceDE w:val="0"/>
        <w:autoSpaceDN w:val="0"/>
        <w:adjustRightInd w:val="0"/>
        <w:ind w:left="360"/>
        <w:jc w:val="both"/>
        <w:rPr>
          <w:lang w:val="en-US"/>
        </w:rPr>
      </w:pPr>
      <w:r>
        <w:t>The vendor will be responsible for creating an engaging design and layout for the ASCC R&amp;D Platform</w:t>
      </w:r>
      <w:r w:rsidR="47830F6A">
        <w:t>s Programme</w:t>
      </w:r>
      <w:r>
        <w:t xml:space="preserve"> publication</w:t>
      </w:r>
      <w:r w:rsidR="6069489D">
        <w:t>s</w:t>
      </w:r>
      <w:r>
        <w:t xml:space="preserve">. </w:t>
      </w:r>
      <w:r w:rsidR="7372C370" w:rsidRPr="187D4C24">
        <w:rPr>
          <w:lang w:val="en-US"/>
        </w:rPr>
        <w:t xml:space="preserve">All software and devices required for the delivery of tasks are expected to be provided by the vendor. </w:t>
      </w:r>
      <w:r w:rsidR="237F3755">
        <w:t xml:space="preserve">The responsibilities of the vendor are as follows: </w:t>
      </w:r>
    </w:p>
    <w:p w14:paraId="48534167" w14:textId="77777777" w:rsidR="007674A6" w:rsidRPr="00F6490E" w:rsidRDefault="007674A6" w:rsidP="00933095">
      <w:pPr>
        <w:jc w:val="both"/>
      </w:pPr>
    </w:p>
    <w:p w14:paraId="3C6700EF" w14:textId="3786CF65" w:rsidR="00C254EB" w:rsidRPr="00400C1D" w:rsidRDefault="00C254EB" w:rsidP="00C254EB">
      <w:pPr>
        <w:numPr>
          <w:ilvl w:val="0"/>
          <w:numId w:val="10"/>
        </w:numPr>
        <w:pBdr>
          <w:top w:val="nil"/>
          <w:left w:val="nil"/>
          <w:bottom w:val="nil"/>
          <w:right w:val="nil"/>
          <w:between w:val="nil"/>
        </w:pBdr>
        <w:jc w:val="both"/>
        <w:rPr>
          <w:color w:val="000000"/>
        </w:rPr>
      </w:pPr>
      <w:r w:rsidRPr="095527B3">
        <w:rPr>
          <w:color w:val="000000" w:themeColor="text1"/>
        </w:rPr>
        <w:t xml:space="preserve">Design the overall layout </w:t>
      </w:r>
      <w:r>
        <w:rPr>
          <w:color w:val="000000" w:themeColor="text1"/>
        </w:rPr>
        <w:t>of the publications</w:t>
      </w:r>
    </w:p>
    <w:p w14:paraId="3D00F505" w14:textId="570DA220" w:rsidR="007674A6" w:rsidRPr="00F6490E" w:rsidRDefault="007674A6" w:rsidP="00933095">
      <w:pPr>
        <w:numPr>
          <w:ilvl w:val="0"/>
          <w:numId w:val="10"/>
        </w:numPr>
        <w:pBdr>
          <w:top w:val="nil"/>
          <w:left w:val="nil"/>
          <w:bottom w:val="nil"/>
          <w:right w:val="nil"/>
          <w:between w:val="nil"/>
        </w:pBdr>
        <w:jc w:val="both"/>
        <w:rPr>
          <w:color w:val="000000"/>
        </w:rPr>
      </w:pPr>
      <w:r w:rsidRPr="00F6490E">
        <w:rPr>
          <w:color w:val="000000"/>
        </w:rPr>
        <w:t xml:space="preserve">Develop design </w:t>
      </w:r>
      <w:r w:rsidRPr="00F6490E">
        <w:t>concepts</w:t>
      </w:r>
      <w:r w:rsidRPr="00F6490E">
        <w:rPr>
          <w:color w:val="000000"/>
        </w:rPr>
        <w:t xml:space="preserve"> of the cover</w:t>
      </w:r>
      <w:r w:rsidR="00820ECC">
        <w:rPr>
          <w:color w:val="000000"/>
        </w:rPr>
        <w:t>s for each publication</w:t>
      </w:r>
      <w:r w:rsidR="00C254EB">
        <w:rPr>
          <w:color w:val="000000"/>
        </w:rPr>
        <w:t xml:space="preserve"> </w:t>
      </w:r>
      <w:r w:rsidR="00C254EB" w:rsidRPr="095527B3">
        <w:rPr>
          <w:color w:val="000000" w:themeColor="text1"/>
        </w:rPr>
        <w:t>including the front and back cover in consultation with the ASCC Analysis Division.</w:t>
      </w:r>
    </w:p>
    <w:p w14:paraId="56F58D27" w14:textId="359C8853" w:rsidR="007674A6" w:rsidRPr="00F6490E" w:rsidRDefault="007674A6" w:rsidP="095527B3">
      <w:pPr>
        <w:numPr>
          <w:ilvl w:val="0"/>
          <w:numId w:val="10"/>
        </w:numPr>
        <w:pBdr>
          <w:top w:val="nil"/>
          <w:left w:val="nil"/>
          <w:bottom w:val="nil"/>
          <w:right w:val="nil"/>
          <w:between w:val="nil"/>
        </w:pBdr>
        <w:jc w:val="both"/>
        <w:rPr>
          <w:color w:val="000000"/>
        </w:rPr>
      </w:pPr>
      <w:r w:rsidRPr="095527B3" w:rsidDel="00C254EB">
        <w:rPr>
          <w:color w:val="000000" w:themeColor="text1"/>
        </w:rPr>
        <w:t xml:space="preserve">Design the overall layout </w:t>
      </w:r>
      <w:r w:rsidR="00820ECC">
        <w:rPr>
          <w:color w:val="000000" w:themeColor="text1"/>
        </w:rPr>
        <w:t>D</w:t>
      </w:r>
      <w:r w:rsidRPr="095527B3">
        <w:rPr>
          <w:color w:val="000000" w:themeColor="text1"/>
        </w:rPr>
        <w:t xml:space="preserve">evelop and/or provide </w:t>
      </w:r>
      <w:r w:rsidR="1A7A5E4C" w:rsidRPr="095527B3">
        <w:rPr>
          <w:color w:val="000000" w:themeColor="text1"/>
        </w:rPr>
        <w:t>appropriate</w:t>
      </w:r>
      <w:r w:rsidRPr="095527B3">
        <w:rPr>
          <w:color w:val="000000" w:themeColor="text1"/>
        </w:rPr>
        <w:t xml:space="preserve"> illustrations, images,</w:t>
      </w:r>
      <w:r w:rsidR="2F7D3AEC" w:rsidRPr="095527B3">
        <w:rPr>
          <w:color w:val="000000" w:themeColor="text1"/>
        </w:rPr>
        <w:t xml:space="preserve"> tables, charts</w:t>
      </w:r>
      <w:r w:rsidRPr="095527B3">
        <w:rPr>
          <w:color w:val="000000" w:themeColor="text1"/>
        </w:rPr>
        <w:t xml:space="preserve"> and infographics for the </w:t>
      </w:r>
      <w:r w:rsidR="2F7D3AEC" w:rsidRPr="095527B3">
        <w:rPr>
          <w:color w:val="000000" w:themeColor="text1"/>
        </w:rPr>
        <w:t>outputs</w:t>
      </w:r>
      <w:r w:rsidR="00C254EB">
        <w:rPr>
          <w:color w:val="000000" w:themeColor="text1"/>
        </w:rPr>
        <w:t>.</w:t>
      </w:r>
      <w:r w:rsidRPr="095527B3">
        <w:rPr>
          <w:color w:val="000000" w:themeColor="text1"/>
        </w:rPr>
        <w:t xml:space="preserve"> </w:t>
      </w:r>
    </w:p>
    <w:p w14:paraId="253502D6" w14:textId="15E64497" w:rsidR="007674A6" w:rsidRPr="00F6490E" w:rsidRDefault="007674A6" w:rsidP="00933095">
      <w:pPr>
        <w:numPr>
          <w:ilvl w:val="0"/>
          <w:numId w:val="10"/>
        </w:numPr>
        <w:pBdr>
          <w:top w:val="nil"/>
          <w:left w:val="nil"/>
          <w:bottom w:val="nil"/>
          <w:right w:val="nil"/>
          <w:between w:val="nil"/>
        </w:pBdr>
        <w:jc w:val="both"/>
        <w:rPr>
          <w:color w:val="000000"/>
        </w:rPr>
      </w:pPr>
      <w:r w:rsidRPr="00F6490E">
        <w:rPr>
          <w:color w:val="000000"/>
        </w:rPr>
        <w:t xml:space="preserve">Provide individual raw files of all design elements used in the </w:t>
      </w:r>
      <w:r w:rsidR="0000137E" w:rsidRPr="00F6490E">
        <w:rPr>
          <w:color w:val="000000"/>
        </w:rPr>
        <w:t>outputs</w:t>
      </w:r>
      <w:r w:rsidRPr="00F6490E">
        <w:rPr>
          <w:color w:val="000000"/>
        </w:rPr>
        <w:t xml:space="preserve">. All materials should be extractable and submitted in individual files (e.g. artifices, figures, infographics, etc. preferably in vector format) to </w:t>
      </w:r>
      <w:r w:rsidR="0000137E" w:rsidRPr="00F6490E">
        <w:rPr>
          <w:color w:val="000000"/>
        </w:rPr>
        <w:t>ASEAN</w:t>
      </w:r>
      <w:r w:rsidRPr="00F6490E">
        <w:rPr>
          <w:color w:val="000000"/>
        </w:rPr>
        <w:t xml:space="preserve"> after each publication. </w:t>
      </w:r>
    </w:p>
    <w:p w14:paraId="79D714AC" w14:textId="343C2EA8" w:rsidR="007674A6" w:rsidRPr="00F6490E" w:rsidRDefault="007674A6" w:rsidP="00933095">
      <w:pPr>
        <w:numPr>
          <w:ilvl w:val="0"/>
          <w:numId w:val="10"/>
        </w:numPr>
        <w:pBdr>
          <w:top w:val="nil"/>
          <w:left w:val="nil"/>
          <w:bottom w:val="nil"/>
          <w:right w:val="nil"/>
          <w:between w:val="nil"/>
        </w:pBdr>
        <w:jc w:val="both"/>
        <w:rPr>
          <w:color w:val="000000"/>
        </w:rPr>
      </w:pPr>
      <w:r w:rsidRPr="00F6490E">
        <w:rPr>
          <w:color w:val="000000"/>
        </w:rPr>
        <w:t>Create a web-ready version of the digital file to be uploaded to ASEAN Secretariat’s website</w:t>
      </w:r>
      <w:r w:rsidR="0000137E" w:rsidRPr="00F6490E">
        <w:rPr>
          <w:color w:val="000000"/>
        </w:rPr>
        <w:t>.</w:t>
      </w:r>
    </w:p>
    <w:p w14:paraId="525306A7" w14:textId="40D5D7D7" w:rsidR="007674A6" w:rsidRPr="00F6490E" w:rsidRDefault="007674A6" w:rsidP="6B7AC4E6">
      <w:pPr>
        <w:numPr>
          <w:ilvl w:val="0"/>
          <w:numId w:val="10"/>
        </w:numPr>
        <w:pBdr>
          <w:top w:val="nil"/>
          <w:left w:val="nil"/>
          <w:bottom w:val="nil"/>
          <w:right w:val="nil"/>
          <w:between w:val="nil"/>
        </w:pBdr>
        <w:jc w:val="both"/>
        <w:rPr>
          <w:color w:val="000000"/>
        </w:rPr>
      </w:pPr>
      <w:r w:rsidRPr="6B7AC4E6">
        <w:rPr>
          <w:color w:val="000000" w:themeColor="text1"/>
        </w:rPr>
        <w:t xml:space="preserve">Prepare up to </w:t>
      </w:r>
      <w:r w:rsidR="00E109EF" w:rsidRPr="6B7AC4E6">
        <w:rPr>
          <w:color w:val="000000" w:themeColor="text1"/>
        </w:rPr>
        <w:t>2</w:t>
      </w:r>
      <w:r w:rsidRPr="6B7AC4E6">
        <w:rPr>
          <w:color w:val="000000" w:themeColor="text1"/>
        </w:rPr>
        <w:t xml:space="preserve"> social media contents of each </w:t>
      </w:r>
      <w:r w:rsidR="2F7D3AEC" w:rsidRPr="6B7AC4E6">
        <w:rPr>
          <w:color w:val="000000" w:themeColor="text1"/>
        </w:rPr>
        <w:t>output</w:t>
      </w:r>
      <w:r w:rsidRPr="6B7AC4E6">
        <w:rPr>
          <w:color w:val="000000" w:themeColor="text1"/>
        </w:rPr>
        <w:t xml:space="preserve"> for dissemination to the </w:t>
      </w:r>
      <w:r w:rsidR="06E44B33" w:rsidRPr="6B7AC4E6">
        <w:rPr>
          <w:color w:val="000000" w:themeColor="text1"/>
        </w:rPr>
        <w:t>ASEAN Secretariat’s social media</w:t>
      </w:r>
      <w:r w:rsidRPr="6B7AC4E6">
        <w:rPr>
          <w:color w:val="000000" w:themeColor="text1"/>
        </w:rPr>
        <w:t xml:space="preserve">. </w:t>
      </w:r>
      <w:r w:rsidR="00933095" w:rsidRPr="6B7AC4E6">
        <w:rPr>
          <w:color w:val="000000" w:themeColor="text1"/>
        </w:rPr>
        <w:t>This social media content is a concise, go-to information which allows reader to digest information of the outputs. This content also can be a simple static graphic, carousel</w:t>
      </w:r>
      <w:r w:rsidR="00AA795D" w:rsidRPr="6B7AC4E6">
        <w:rPr>
          <w:color w:val="000000" w:themeColor="text1"/>
        </w:rPr>
        <w:t>,</w:t>
      </w:r>
      <w:r w:rsidR="00933095" w:rsidRPr="6B7AC4E6">
        <w:rPr>
          <w:color w:val="000000" w:themeColor="text1"/>
        </w:rPr>
        <w:t xml:space="preserve"> or simple motion graphic.</w:t>
      </w:r>
    </w:p>
    <w:p w14:paraId="46836B52" w14:textId="77777777" w:rsidR="00D430C0" w:rsidRPr="00F6490E" w:rsidRDefault="00D430C0" w:rsidP="00933095">
      <w:pPr>
        <w:pStyle w:val="ListParagraph"/>
        <w:autoSpaceDE w:val="0"/>
        <w:autoSpaceDN w:val="0"/>
        <w:adjustRightInd w:val="0"/>
        <w:rPr>
          <w:lang w:val="en-US"/>
        </w:rPr>
      </w:pPr>
    </w:p>
    <w:p w14:paraId="460E212A" w14:textId="77777777" w:rsidR="004C6C4C" w:rsidRPr="00F6490E" w:rsidRDefault="004C6C4C" w:rsidP="00933095">
      <w:pPr>
        <w:pStyle w:val="ListParagraph"/>
        <w:autoSpaceDE w:val="0"/>
        <w:autoSpaceDN w:val="0"/>
        <w:adjustRightInd w:val="0"/>
        <w:rPr>
          <w:lang w:val="en-US"/>
        </w:rPr>
      </w:pPr>
    </w:p>
    <w:p w14:paraId="2151FB9F" w14:textId="2B80F868" w:rsidR="0000137E" w:rsidRPr="00F6490E" w:rsidRDefault="0000137E" w:rsidP="00933095">
      <w:pPr>
        <w:rPr>
          <w:b/>
        </w:rPr>
      </w:pPr>
      <w:r w:rsidRPr="00F6490E">
        <w:rPr>
          <w:b/>
        </w:rPr>
        <w:t>III. Project Output</w:t>
      </w:r>
    </w:p>
    <w:p w14:paraId="612ED854" w14:textId="77777777" w:rsidR="0000137E" w:rsidRPr="00F6490E" w:rsidRDefault="0000137E" w:rsidP="00590E8C">
      <w:pPr>
        <w:ind w:firstLine="270"/>
      </w:pPr>
      <w:r w:rsidRPr="00F6490E">
        <w:t>The following outputs are expected from the selected vendor:</w:t>
      </w:r>
    </w:p>
    <w:p w14:paraId="5D2DF8FD" w14:textId="77777777" w:rsidR="0000137E" w:rsidRPr="00F6490E" w:rsidRDefault="0000137E" w:rsidP="00933095"/>
    <w:p w14:paraId="47B5E005" w14:textId="77777777" w:rsidR="0000137E" w:rsidRPr="00F6490E" w:rsidRDefault="0000137E" w:rsidP="00933095">
      <w:pPr>
        <w:rPr>
          <w:b/>
          <w:bCs/>
        </w:rPr>
      </w:pPr>
      <w:r w:rsidRPr="00F6490E">
        <w:rPr>
          <w:b/>
          <w:bCs/>
        </w:rPr>
        <w:t>Design</w:t>
      </w:r>
    </w:p>
    <w:p w14:paraId="275FFF0D" w14:textId="6D276D61" w:rsidR="0000137E" w:rsidRPr="00F6490E" w:rsidRDefault="0000137E" w:rsidP="6B7AC4E6">
      <w:pPr>
        <w:numPr>
          <w:ilvl w:val="0"/>
          <w:numId w:val="11"/>
        </w:numPr>
        <w:pBdr>
          <w:top w:val="nil"/>
          <w:left w:val="nil"/>
          <w:bottom w:val="nil"/>
          <w:right w:val="nil"/>
          <w:between w:val="nil"/>
        </w:pBdr>
        <w:rPr>
          <w:color w:val="000000"/>
        </w:rPr>
      </w:pPr>
      <w:r w:rsidRPr="6B7AC4E6">
        <w:rPr>
          <w:color w:val="000000" w:themeColor="text1"/>
        </w:rPr>
        <w:t xml:space="preserve">Number of </w:t>
      </w:r>
      <w:proofErr w:type="gramStart"/>
      <w:r w:rsidR="003D3FF3" w:rsidRPr="6B7AC4E6">
        <w:rPr>
          <w:color w:val="000000" w:themeColor="text1"/>
        </w:rPr>
        <w:t>design</w:t>
      </w:r>
      <w:proofErr w:type="gramEnd"/>
      <w:r w:rsidR="003D3FF3" w:rsidRPr="6B7AC4E6">
        <w:rPr>
          <w:color w:val="000000" w:themeColor="text1"/>
        </w:rPr>
        <w:t xml:space="preserve"> </w:t>
      </w:r>
      <w:r>
        <w:tab/>
      </w:r>
      <w:r>
        <w:tab/>
      </w:r>
      <w:r>
        <w:tab/>
      </w:r>
      <w:r>
        <w:tab/>
      </w:r>
      <w:r w:rsidRPr="6B7AC4E6">
        <w:rPr>
          <w:color w:val="000000" w:themeColor="text1"/>
        </w:rPr>
        <w:t xml:space="preserve">: </w:t>
      </w:r>
    </w:p>
    <w:p w14:paraId="28C86A65" w14:textId="261C447A" w:rsidR="0000137E" w:rsidRPr="00F6490E" w:rsidRDefault="5A1D185E" w:rsidP="6B7AC4E6">
      <w:pPr>
        <w:pStyle w:val="ListParagraph"/>
        <w:numPr>
          <w:ilvl w:val="0"/>
          <w:numId w:val="27"/>
        </w:numPr>
        <w:pBdr>
          <w:top w:val="nil"/>
          <w:left w:val="nil"/>
          <w:bottom w:val="nil"/>
          <w:right w:val="nil"/>
          <w:between w:val="nil"/>
        </w:pBdr>
        <w:rPr>
          <w:color w:val="000000"/>
        </w:rPr>
      </w:pPr>
      <w:r w:rsidRPr="6B7AC4E6">
        <w:rPr>
          <w:color w:val="000000" w:themeColor="text1"/>
        </w:rPr>
        <w:t xml:space="preserve">10 </w:t>
      </w:r>
      <w:r w:rsidR="0000137E" w:rsidRPr="6B7AC4E6">
        <w:rPr>
          <w:color w:val="000000" w:themeColor="text1"/>
        </w:rPr>
        <w:t>Flagship Reports: up to 40 pages including cover</w:t>
      </w:r>
    </w:p>
    <w:p w14:paraId="2BA661E9" w14:textId="519CD476" w:rsidR="0000137E" w:rsidRPr="00F6490E" w:rsidRDefault="4CB67C2D" w:rsidP="6B7AC4E6">
      <w:pPr>
        <w:pStyle w:val="ListParagraph"/>
        <w:numPr>
          <w:ilvl w:val="0"/>
          <w:numId w:val="27"/>
        </w:numPr>
        <w:pBdr>
          <w:top w:val="nil"/>
          <w:left w:val="nil"/>
          <w:bottom w:val="nil"/>
          <w:right w:val="nil"/>
          <w:between w:val="nil"/>
        </w:pBdr>
        <w:rPr>
          <w:color w:val="000000"/>
        </w:rPr>
      </w:pPr>
      <w:r w:rsidRPr="6B7AC4E6">
        <w:rPr>
          <w:color w:val="000000" w:themeColor="text1"/>
        </w:rPr>
        <w:t xml:space="preserve">13 </w:t>
      </w:r>
      <w:r w:rsidR="0000137E" w:rsidRPr="6B7AC4E6">
        <w:rPr>
          <w:color w:val="000000" w:themeColor="text1"/>
        </w:rPr>
        <w:t xml:space="preserve">Policy </w:t>
      </w:r>
      <w:proofErr w:type="gramStart"/>
      <w:r w:rsidR="0000137E" w:rsidRPr="6B7AC4E6">
        <w:rPr>
          <w:color w:val="000000" w:themeColor="text1"/>
        </w:rPr>
        <w:t>Briefs :</w:t>
      </w:r>
      <w:proofErr w:type="gramEnd"/>
      <w:r w:rsidR="0000137E" w:rsidRPr="6B7AC4E6">
        <w:rPr>
          <w:color w:val="000000" w:themeColor="text1"/>
        </w:rPr>
        <w:t xml:space="preserve"> up to </w:t>
      </w:r>
      <w:r w:rsidR="00E64A02" w:rsidRPr="6B7AC4E6">
        <w:rPr>
          <w:color w:val="000000" w:themeColor="text1"/>
        </w:rPr>
        <w:t>10</w:t>
      </w:r>
      <w:r w:rsidR="0000137E" w:rsidRPr="6B7AC4E6">
        <w:rPr>
          <w:color w:val="000000" w:themeColor="text1"/>
        </w:rPr>
        <w:t xml:space="preserve"> pages</w:t>
      </w:r>
    </w:p>
    <w:p w14:paraId="3B788A78" w14:textId="10F12D34" w:rsidR="510E3410" w:rsidRDefault="510E3410" w:rsidP="6B7AC4E6">
      <w:pPr>
        <w:pStyle w:val="ListParagraph"/>
        <w:numPr>
          <w:ilvl w:val="0"/>
          <w:numId w:val="27"/>
        </w:numPr>
        <w:pBdr>
          <w:top w:val="nil"/>
          <w:left w:val="nil"/>
          <w:bottom w:val="nil"/>
          <w:right w:val="nil"/>
          <w:between w:val="nil"/>
        </w:pBdr>
        <w:rPr>
          <w:color w:val="000000" w:themeColor="text1"/>
        </w:rPr>
      </w:pPr>
      <w:r w:rsidRPr="6B7AC4E6">
        <w:rPr>
          <w:color w:val="000000" w:themeColor="text1"/>
        </w:rPr>
        <w:t>Word templates for the Flagship Report and Policy Brief</w:t>
      </w:r>
    </w:p>
    <w:p w14:paraId="63E885D4" w14:textId="35AF4529" w:rsidR="00307F70" w:rsidRDefault="00307F70" w:rsidP="6B7AC4E6">
      <w:pPr>
        <w:pStyle w:val="ListParagraph"/>
        <w:numPr>
          <w:ilvl w:val="0"/>
          <w:numId w:val="27"/>
        </w:numPr>
        <w:pBdr>
          <w:top w:val="nil"/>
          <w:left w:val="nil"/>
          <w:bottom w:val="nil"/>
          <w:right w:val="nil"/>
          <w:between w:val="nil"/>
        </w:pBdr>
        <w:rPr>
          <w:color w:val="000000" w:themeColor="text1"/>
        </w:rPr>
      </w:pPr>
      <w:r w:rsidRPr="6B7AC4E6">
        <w:rPr>
          <w:color w:val="000000" w:themeColor="text1"/>
        </w:rPr>
        <w:t xml:space="preserve">Social media </w:t>
      </w:r>
      <w:r w:rsidR="008324E4" w:rsidRPr="6B7AC4E6">
        <w:rPr>
          <w:color w:val="000000" w:themeColor="text1"/>
        </w:rPr>
        <w:t>content design</w:t>
      </w:r>
      <w:r w:rsidR="007C26F4" w:rsidRPr="6B7AC4E6">
        <w:rPr>
          <w:color w:val="000000" w:themeColor="text1"/>
        </w:rPr>
        <w:t>: Up to 2 contents for each Flagship Report and Policy Brief</w:t>
      </w:r>
    </w:p>
    <w:p w14:paraId="2906EA7B" w14:textId="77777777" w:rsidR="0000137E" w:rsidRPr="00F6490E" w:rsidRDefault="0000137E" w:rsidP="00933095">
      <w:pPr>
        <w:numPr>
          <w:ilvl w:val="0"/>
          <w:numId w:val="11"/>
        </w:numPr>
        <w:pBdr>
          <w:top w:val="nil"/>
          <w:left w:val="nil"/>
          <w:bottom w:val="nil"/>
          <w:right w:val="nil"/>
          <w:between w:val="nil"/>
        </w:pBdr>
        <w:rPr>
          <w:color w:val="000000"/>
        </w:rPr>
      </w:pPr>
      <w:r w:rsidRPr="00F6490E">
        <w:t>Unlimited number of stock photos</w:t>
      </w:r>
    </w:p>
    <w:p w14:paraId="095E4B6D" w14:textId="77777777" w:rsidR="0000137E" w:rsidRPr="00F6490E" w:rsidRDefault="0000137E" w:rsidP="00933095">
      <w:pPr>
        <w:numPr>
          <w:ilvl w:val="0"/>
          <w:numId w:val="11"/>
        </w:numPr>
        <w:pBdr>
          <w:top w:val="nil"/>
          <w:left w:val="nil"/>
          <w:bottom w:val="nil"/>
          <w:right w:val="nil"/>
          <w:between w:val="nil"/>
        </w:pBdr>
        <w:rPr>
          <w:color w:val="000000"/>
        </w:rPr>
      </w:pPr>
      <w:r w:rsidRPr="00F6490E">
        <w:t>Unlimited number of revisions</w:t>
      </w:r>
    </w:p>
    <w:p w14:paraId="018046CE" w14:textId="7B3F52EE" w:rsidR="0000137E" w:rsidRPr="00F6490E" w:rsidRDefault="0000137E" w:rsidP="00933095">
      <w:pPr>
        <w:numPr>
          <w:ilvl w:val="0"/>
          <w:numId w:val="11"/>
        </w:numPr>
        <w:pBdr>
          <w:top w:val="nil"/>
          <w:left w:val="nil"/>
          <w:bottom w:val="nil"/>
          <w:right w:val="nil"/>
          <w:between w:val="nil"/>
        </w:pBdr>
        <w:rPr>
          <w:color w:val="000000"/>
        </w:rPr>
      </w:pPr>
      <w:r w:rsidRPr="00F6490E">
        <w:rPr>
          <w:color w:val="000000" w:themeColor="text1"/>
        </w:rPr>
        <w:t>Final size (width x depth in mm)</w:t>
      </w:r>
      <w:r w:rsidRPr="00F6490E">
        <w:tab/>
      </w:r>
      <w:r w:rsidRPr="00F6490E">
        <w:tab/>
      </w:r>
      <w:r w:rsidRPr="00F6490E">
        <w:rPr>
          <w:color w:val="000000" w:themeColor="text1"/>
        </w:rPr>
        <w:t xml:space="preserve">: </w:t>
      </w:r>
      <w:r w:rsidR="00D430C0" w:rsidRPr="00F6490E">
        <w:rPr>
          <w:color w:val="000000" w:themeColor="text1"/>
        </w:rPr>
        <w:t>A4 layout</w:t>
      </w:r>
      <w:r w:rsidRPr="00F6490E">
        <w:t xml:space="preserve"> </w:t>
      </w:r>
      <w:r w:rsidR="35B9DF36" w:rsidRPr="00F6490E">
        <w:t>(210x297 mm)</w:t>
      </w:r>
    </w:p>
    <w:p w14:paraId="0B4322A8" w14:textId="09DE6D0F" w:rsidR="0000137E" w:rsidRPr="00F6490E" w:rsidRDefault="0000137E" w:rsidP="00933095">
      <w:pPr>
        <w:numPr>
          <w:ilvl w:val="0"/>
          <w:numId w:val="11"/>
        </w:numPr>
        <w:pBdr>
          <w:top w:val="nil"/>
          <w:left w:val="nil"/>
          <w:bottom w:val="nil"/>
          <w:right w:val="nil"/>
          <w:between w:val="nil"/>
        </w:pBdr>
        <w:rPr>
          <w:color w:val="000000"/>
        </w:rPr>
      </w:pPr>
      <w:r w:rsidRPr="00F6490E">
        <w:t>Colour</w:t>
      </w:r>
      <w:r w:rsidRPr="00F6490E">
        <w:tab/>
      </w:r>
      <w:r w:rsidRPr="00F6490E">
        <w:tab/>
      </w:r>
      <w:r w:rsidRPr="00F6490E">
        <w:tab/>
      </w:r>
      <w:r w:rsidRPr="00F6490E">
        <w:tab/>
      </w:r>
      <w:r w:rsidRPr="00F6490E">
        <w:tab/>
      </w:r>
      <w:r w:rsidRPr="00F6490E">
        <w:tab/>
        <w:t xml:space="preserve">: 4/4 all in </w:t>
      </w:r>
      <w:proofErr w:type="spellStart"/>
      <w:r w:rsidRPr="00F6490E">
        <w:t>c</w:t>
      </w:r>
      <w:r w:rsidRPr="00F6490E">
        <w:rPr>
          <w:color w:val="000000" w:themeColor="text1"/>
        </w:rPr>
        <w:t>olor</w:t>
      </w:r>
      <w:proofErr w:type="spellEnd"/>
    </w:p>
    <w:p w14:paraId="226D8985" w14:textId="44392571" w:rsidR="2239627C" w:rsidRPr="00F6490E" w:rsidRDefault="2239627C" w:rsidP="6B7AC4E6">
      <w:pPr>
        <w:pStyle w:val="ListParagraph"/>
        <w:numPr>
          <w:ilvl w:val="1"/>
          <w:numId w:val="1"/>
        </w:numPr>
        <w:pBdr>
          <w:top w:val="nil"/>
          <w:left w:val="nil"/>
          <w:bottom w:val="nil"/>
          <w:right w:val="nil"/>
          <w:between w:val="nil"/>
        </w:pBdr>
        <w:rPr>
          <w:color w:val="000000" w:themeColor="text1"/>
        </w:rPr>
      </w:pPr>
      <w:r w:rsidRPr="6B7AC4E6">
        <w:rPr>
          <w:color w:val="000000" w:themeColor="text1"/>
        </w:rPr>
        <w:t>Output file type</w:t>
      </w:r>
      <w:r>
        <w:tab/>
      </w:r>
      <w:r>
        <w:tab/>
      </w:r>
      <w:r>
        <w:tab/>
      </w:r>
      <w:r>
        <w:tab/>
      </w:r>
      <w:r w:rsidRPr="6B7AC4E6">
        <w:rPr>
          <w:color w:val="000000" w:themeColor="text1"/>
        </w:rPr>
        <w:t>: PDF, InDesign</w:t>
      </w:r>
      <w:r w:rsidR="5F18E2BF" w:rsidRPr="6B7AC4E6">
        <w:rPr>
          <w:color w:val="000000" w:themeColor="text1"/>
        </w:rPr>
        <w:t>/Illustrator</w:t>
      </w:r>
      <w:r w:rsidRPr="6B7AC4E6">
        <w:rPr>
          <w:color w:val="000000" w:themeColor="text1"/>
        </w:rPr>
        <w:t xml:space="preserve"> and Word Document</w:t>
      </w:r>
    </w:p>
    <w:p w14:paraId="5EE3938A" w14:textId="77777777" w:rsidR="0000137E" w:rsidRPr="00F6490E" w:rsidRDefault="0000137E" w:rsidP="00933095">
      <w:pPr>
        <w:pBdr>
          <w:top w:val="nil"/>
          <w:left w:val="nil"/>
          <w:bottom w:val="nil"/>
          <w:right w:val="nil"/>
          <w:between w:val="nil"/>
        </w:pBdr>
        <w:jc w:val="both"/>
        <w:rPr>
          <w:color w:val="000000"/>
        </w:rPr>
      </w:pPr>
    </w:p>
    <w:p w14:paraId="225C655D" w14:textId="7DE14708" w:rsidR="00B076FA" w:rsidRPr="00F6490E" w:rsidRDefault="00B076FA" w:rsidP="00933095">
      <w:pPr>
        <w:pStyle w:val="ListParagraph"/>
        <w:rPr>
          <w:lang w:val="en-US"/>
        </w:rPr>
      </w:pPr>
    </w:p>
    <w:p w14:paraId="29905B82" w14:textId="77777777" w:rsidR="005B22F2" w:rsidRPr="00F6490E" w:rsidRDefault="005B22F2" w:rsidP="00933095">
      <w:pPr>
        <w:spacing w:after="160"/>
        <w:jc w:val="both"/>
      </w:pPr>
      <w:r w:rsidRPr="00F6490E">
        <w:rPr>
          <w:b/>
          <w:bCs/>
        </w:rPr>
        <w:t xml:space="preserve">IV. Intellectual Property Rights and Data Privacy </w:t>
      </w:r>
      <w:r w:rsidRPr="00F6490E">
        <w:t xml:space="preserve"> </w:t>
      </w:r>
    </w:p>
    <w:p w14:paraId="22135B9A" w14:textId="77777777" w:rsidR="005B22F2" w:rsidRPr="00F6490E" w:rsidRDefault="005B22F2" w:rsidP="00590E8C">
      <w:pPr>
        <w:spacing w:after="160"/>
        <w:ind w:firstLine="360"/>
        <w:jc w:val="both"/>
      </w:pPr>
      <w:r w:rsidRPr="00F6490E">
        <w:t>All outputs produced under this contract shall be the exclusive property of ASEAN.</w:t>
      </w:r>
    </w:p>
    <w:p w14:paraId="5BADE076" w14:textId="1C1EFA01" w:rsidR="005B22F2" w:rsidRPr="00F6490E" w:rsidRDefault="005B22F2" w:rsidP="00590E8C">
      <w:pPr>
        <w:spacing w:after="160"/>
        <w:ind w:left="360"/>
        <w:jc w:val="both"/>
      </w:pPr>
      <w:r w:rsidRPr="00F6490E">
        <w:t xml:space="preserve">The </w:t>
      </w:r>
      <w:r w:rsidR="00933095">
        <w:t>vendor</w:t>
      </w:r>
      <w:r w:rsidRPr="00F6490E">
        <w:t xml:space="preserve"> agrees to protect the privacy and confidentiality of all organi</w:t>
      </w:r>
      <w:r w:rsidR="00B026C4" w:rsidRPr="00F6490E">
        <w:t>s</w:t>
      </w:r>
      <w:r w:rsidRPr="00F6490E">
        <w:t xml:space="preserve">ational files and records, including usernames and passwords, which were made available or turned over by ASEAN to the </w:t>
      </w:r>
      <w:r w:rsidR="00933095">
        <w:t>vendor</w:t>
      </w:r>
      <w:r w:rsidRPr="00F6490E">
        <w:t xml:space="preserve">. </w:t>
      </w:r>
    </w:p>
    <w:p w14:paraId="65E9AAC2" w14:textId="2549F27F" w:rsidR="007D0246" w:rsidRPr="00F6490E" w:rsidRDefault="005B22F2" w:rsidP="00590E8C">
      <w:pPr>
        <w:spacing w:after="160"/>
        <w:ind w:left="360"/>
        <w:jc w:val="both"/>
      </w:pPr>
      <w:r w:rsidRPr="00F6490E">
        <w:t xml:space="preserve">All communication (email, </w:t>
      </w:r>
      <w:proofErr w:type="spellStart"/>
      <w:r w:rsidRPr="00F6490E">
        <w:t>sms</w:t>
      </w:r>
      <w:proofErr w:type="spellEnd"/>
      <w:r w:rsidRPr="00F6490E">
        <w:t>, What</w:t>
      </w:r>
      <w:r w:rsidR="00AE46F4" w:rsidRPr="00F6490E">
        <w:t>sA</w:t>
      </w:r>
      <w:r w:rsidRPr="00F6490E">
        <w:t xml:space="preserve">pp) containing usernames and passwords shall not be shared by the </w:t>
      </w:r>
      <w:r w:rsidR="00933095">
        <w:t>vendor</w:t>
      </w:r>
      <w:r w:rsidRPr="00F6490E">
        <w:t xml:space="preserve"> and shall be deleted or disposed upon project completion.</w:t>
      </w:r>
    </w:p>
    <w:p w14:paraId="6BBB6F4A" w14:textId="77777777" w:rsidR="007D0246" w:rsidRPr="00F6490E" w:rsidRDefault="007D0246" w:rsidP="00933095">
      <w:pPr>
        <w:spacing w:after="160"/>
        <w:jc w:val="both"/>
        <w:rPr>
          <w:b/>
        </w:rPr>
      </w:pPr>
      <w:r w:rsidRPr="00F6490E">
        <w:rPr>
          <w:b/>
        </w:rPr>
        <w:t xml:space="preserve">V. Location </w:t>
      </w:r>
    </w:p>
    <w:p w14:paraId="10A94932" w14:textId="1CF99100" w:rsidR="007D0246" w:rsidRPr="00F6490E" w:rsidRDefault="007D0246" w:rsidP="00590E8C">
      <w:pPr>
        <w:spacing w:after="160"/>
        <w:ind w:left="360"/>
        <w:jc w:val="both"/>
        <w:rPr>
          <w:rFonts w:eastAsia="Times New Roman"/>
        </w:rPr>
      </w:pPr>
      <w:r w:rsidRPr="00F6490E">
        <w:t xml:space="preserve">The meetings between ASCC Analysis Division and the vendor will </w:t>
      </w:r>
      <w:r w:rsidR="04E11F0B" w:rsidRPr="00F6490E">
        <w:t>be conducted remotely via</w:t>
      </w:r>
      <w:r w:rsidRPr="00F6490E">
        <w:t xml:space="preserve"> video-conferencing platform. </w:t>
      </w:r>
      <w:r w:rsidR="1A19291F" w:rsidRPr="00F6490E">
        <w:t xml:space="preserve">Any physical meeting shall take place in ASEAN Secretariat premises in Jakarta. </w:t>
      </w:r>
      <w:r w:rsidRPr="00F6490E">
        <w:rPr>
          <w:lang w:val="en-US"/>
        </w:rPr>
        <w:t>The vendor is also expected to be reachable through Whats</w:t>
      </w:r>
      <w:r w:rsidR="00AE46F4" w:rsidRPr="00F6490E">
        <w:rPr>
          <w:lang w:val="en-US"/>
        </w:rPr>
        <w:t>A</w:t>
      </w:r>
      <w:r w:rsidRPr="00F6490E">
        <w:rPr>
          <w:lang w:val="en-US"/>
        </w:rPr>
        <w:t>pp and Email for easier communication and coordination.</w:t>
      </w:r>
    </w:p>
    <w:p w14:paraId="2E6BFA24" w14:textId="77777777" w:rsidR="007D0246" w:rsidRPr="00F6490E" w:rsidRDefault="007D0246" w:rsidP="00933095">
      <w:pPr>
        <w:spacing w:after="160"/>
        <w:jc w:val="both"/>
        <w:rPr>
          <w:b/>
        </w:rPr>
      </w:pPr>
      <w:r w:rsidRPr="00F6490E">
        <w:rPr>
          <w:b/>
        </w:rPr>
        <w:t>VI.</w:t>
      </w:r>
      <w:r w:rsidRPr="00F6490E">
        <w:t xml:space="preserve"> </w:t>
      </w:r>
      <w:r w:rsidRPr="00F6490E">
        <w:rPr>
          <w:b/>
        </w:rPr>
        <w:t>Qualifications</w:t>
      </w:r>
    </w:p>
    <w:p w14:paraId="7F680D64" w14:textId="499E0448" w:rsidR="007D0246" w:rsidRPr="00F6490E" w:rsidRDefault="680842E7" w:rsidP="00590E8C">
      <w:pPr>
        <w:spacing w:after="160"/>
        <w:ind w:left="360"/>
        <w:jc w:val="both"/>
      </w:pPr>
      <w:r>
        <w:t>The vendor can be an individual(s) or representative of a firm, who ideally satisfy the following criteria:</w:t>
      </w:r>
    </w:p>
    <w:p w14:paraId="55D6BF1F" w14:textId="4DD02DC9" w:rsidR="007D0246" w:rsidRPr="00F6490E" w:rsidRDefault="00AD7FFC" w:rsidP="00933095">
      <w:pPr>
        <w:pStyle w:val="ListParagraph"/>
        <w:numPr>
          <w:ilvl w:val="0"/>
          <w:numId w:val="5"/>
        </w:numPr>
        <w:autoSpaceDE w:val="0"/>
        <w:autoSpaceDN w:val="0"/>
        <w:adjustRightInd w:val="0"/>
        <w:rPr>
          <w:lang w:val="en-US"/>
        </w:rPr>
      </w:pPr>
      <w:r w:rsidRPr="00F6490E">
        <w:t>Dedicated</w:t>
      </w:r>
      <w:r w:rsidR="007D0246" w:rsidRPr="00F6490E">
        <w:t xml:space="preserve"> </w:t>
      </w:r>
      <w:r w:rsidR="00522ACF">
        <w:t>layout artist(s)</w:t>
      </w:r>
      <w:r w:rsidR="00951795">
        <w:t xml:space="preserve"> or </w:t>
      </w:r>
      <w:r w:rsidR="007D0246" w:rsidRPr="00F6490E">
        <w:t xml:space="preserve">graphic designer(s) with experience in </w:t>
      </w:r>
      <w:r w:rsidR="004E2A71" w:rsidRPr="00F6490E">
        <w:rPr>
          <w:lang w:val="en-US"/>
        </w:rPr>
        <w:t xml:space="preserve">graphic design, including report layout and production, data </w:t>
      </w:r>
      <w:proofErr w:type="spellStart"/>
      <w:r w:rsidR="004E2A71" w:rsidRPr="00F6490E">
        <w:rPr>
          <w:lang w:val="en-US"/>
        </w:rPr>
        <w:t>visualisation</w:t>
      </w:r>
      <w:proofErr w:type="spellEnd"/>
      <w:r w:rsidR="004E2A71" w:rsidRPr="00F6490E">
        <w:rPr>
          <w:lang w:val="en-US"/>
        </w:rPr>
        <w:t xml:space="preserve"> and other communication products,</w:t>
      </w:r>
      <w:r w:rsidR="004E2A71" w:rsidRPr="00F6490E">
        <w:t xml:space="preserve"> especially in the area of socio-economic development backgrounds. </w:t>
      </w:r>
      <w:r w:rsidR="007D0246" w:rsidRPr="00F6490E">
        <w:t xml:space="preserve">Experience in </w:t>
      </w:r>
      <w:r w:rsidR="00933095">
        <w:t xml:space="preserve">ASEAN or </w:t>
      </w:r>
      <w:r w:rsidR="007D0246" w:rsidRPr="00F6490E">
        <w:t>international organi</w:t>
      </w:r>
      <w:r w:rsidR="00B026C4" w:rsidRPr="00F6490E">
        <w:t>s</w:t>
      </w:r>
      <w:r w:rsidR="007D0246" w:rsidRPr="00F6490E">
        <w:t>ation reports and publications are preferred.</w:t>
      </w:r>
    </w:p>
    <w:p w14:paraId="5B1678CE" w14:textId="7352D10E" w:rsidR="00AD7FFC" w:rsidRPr="00F6490E" w:rsidRDefault="007D0246" w:rsidP="00933095">
      <w:pPr>
        <w:numPr>
          <w:ilvl w:val="0"/>
          <w:numId w:val="5"/>
        </w:numPr>
        <w:jc w:val="both"/>
        <w:rPr>
          <w:bCs/>
          <w:iCs/>
        </w:rPr>
      </w:pPr>
      <w:r w:rsidRPr="00F6490E">
        <w:rPr>
          <w:bCs/>
          <w:iCs/>
        </w:rPr>
        <w:t>Ability to work methodically and meet tight deadline, with quick turnaround time</w:t>
      </w:r>
      <w:r w:rsidR="00933095">
        <w:rPr>
          <w:bCs/>
          <w:iCs/>
        </w:rPr>
        <w:t>.</w:t>
      </w:r>
    </w:p>
    <w:p w14:paraId="484ACB86" w14:textId="77777777" w:rsidR="00AD7FFC" w:rsidRPr="00F6490E" w:rsidRDefault="007D0246" w:rsidP="00933095">
      <w:pPr>
        <w:numPr>
          <w:ilvl w:val="0"/>
          <w:numId w:val="5"/>
        </w:numPr>
        <w:jc w:val="both"/>
        <w:rPr>
          <w:bCs/>
          <w:iCs/>
        </w:rPr>
      </w:pPr>
      <w:r w:rsidRPr="00F6490E">
        <w:rPr>
          <w:bCs/>
          <w:iCs/>
        </w:rPr>
        <w:t xml:space="preserve">Demonstrate design style that is minimalist and visually engaging, with ability to incorporate suitable illustration or stock photos as necessary in the design, allowing readers to focus on the content. </w:t>
      </w:r>
    </w:p>
    <w:p w14:paraId="466EF3EB" w14:textId="377C4C55" w:rsidR="005B22F2" w:rsidRPr="00933095" w:rsidRDefault="1046416E" w:rsidP="095527B3">
      <w:pPr>
        <w:numPr>
          <w:ilvl w:val="0"/>
          <w:numId w:val="5"/>
        </w:numPr>
        <w:jc w:val="both"/>
      </w:pPr>
      <w:r>
        <w:lastRenderedPageBreak/>
        <w:t>Demonstrate ability in designing infographics</w:t>
      </w:r>
      <w:r w:rsidR="00933095">
        <w:t xml:space="preserve"> and social media contents</w:t>
      </w:r>
      <w:r>
        <w:t xml:space="preserve"> that is informative, easy to read, and visually engaging, which would allow the readers to quickly digest the information. </w:t>
      </w:r>
    </w:p>
    <w:p w14:paraId="3B89ACC5" w14:textId="5A3411C4" w:rsidR="095527B3" w:rsidRDefault="095527B3" w:rsidP="095527B3">
      <w:pPr>
        <w:jc w:val="both"/>
      </w:pPr>
    </w:p>
    <w:p w14:paraId="4DA95E87" w14:textId="01A0B43D" w:rsidR="00B076FA" w:rsidRPr="00F6490E" w:rsidRDefault="007D0246" w:rsidP="00933095">
      <w:pPr>
        <w:pStyle w:val="ListParagraph"/>
        <w:numPr>
          <w:ilvl w:val="0"/>
          <w:numId w:val="15"/>
        </w:numPr>
        <w:rPr>
          <w:b/>
          <w:bCs/>
          <w:lang w:val="en-US"/>
        </w:rPr>
      </w:pPr>
      <w:r w:rsidRPr="00F6490E">
        <w:rPr>
          <w:b/>
          <w:bCs/>
          <w:lang w:val="en-US"/>
        </w:rPr>
        <w:t>Duration of Service</w:t>
      </w:r>
    </w:p>
    <w:p w14:paraId="71FE0317" w14:textId="77777777" w:rsidR="007D0246" w:rsidRPr="00F6490E" w:rsidRDefault="007D0246" w:rsidP="00933095">
      <w:pPr>
        <w:pStyle w:val="ListParagraph"/>
        <w:jc w:val="both"/>
      </w:pPr>
      <w:r w:rsidRPr="00F6490E">
        <w:t>The proposed indicative timeline of the project, which can be further discussed with the reporting parties, is specified as follows:</w:t>
      </w:r>
    </w:p>
    <w:p w14:paraId="03A8D781" w14:textId="0B3EE012" w:rsidR="00B076FA" w:rsidRPr="00F6490E" w:rsidRDefault="0015530E" w:rsidP="00933095">
      <w:pPr>
        <w:pStyle w:val="ListParagraph"/>
        <w:rPr>
          <w:lang w:val="en-US"/>
        </w:rPr>
      </w:pPr>
      <w:r w:rsidRPr="00F6490E">
        <w:rPr>
          <w:lang w:val="en-US"/>
        </w:rPr>
        <w:t xml:space="preserve"> </w:t>
      </w:r>
    </w:p>
    <w:tbl>
      <w:tblPr>
        <w:tblStyle w:val="TableGrid"/>
        <w:tblW w:w="8640" w:type="dxa"/>
        <w:tblInd w:w="85" w:type="dxa"/>
        <w:tblLook w:val="04A0" w:firstRow="1" w:lastRow="0" w:firstColumn="1" w:lastColumn="0" w:noHBand="0" w:noVBand="1"/>
      </w:tblPr>
      <w:tblGrid>
        <w:gridCol w:w="5400"/>
        <w:gridCol w:w="3240"/>
      </w:tblGrid>
      <w:tr w:rsidR="0000137E" w:rsidRPr="00F6490E" w14:paraId="655AE818" w14:textId="77777777" w:rsidTr="095527B3">
        <w:tc>
          <w:tcPr>
            <w:tcW w:w="54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F6024D6" w14:textId="77777777" w:rsidR="0000137E" w:rsidRPr="00F6490E" w:rsidRDefault="0000137E" w:rsidP="00933095">
            <w:pPr>
              <w:pStyle w:val="ListParagraph"/>
              <w:spacing w:line="276" w:lineRule="auto"/>
              <w:ind w:left="0"/>
              <w:jc w:val="center"/>
              <w:rPr>
                <w:b/>
                <w:bCs/>
                <w:lang w:val="en-US"/>
              </w:rPr>
            </w:pPr>
            <w:r w:rsidRPr="00F6490E">
              <w:rPr>
                <w:b/>
                <w:bCs/>
                <w:lang w:val="en-US"/>
              </w:rPr>
              <w:t>Activities/Deliverables</w:t>
            </w:r>
          </w:p>
        </w:tc>
        <w:tc>
          <w:tcPr>
            <w:tcW w:w="32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0D0CD26" w14:textId="02ED1708" w:rsidR="0000137E" w:rsidRPr="00F6490E" w:rsidRDefault="0000137E" w:rsidP="00933095">
            <w:pPr>
              <w:pStyle w:val="ListParagraph"/>
              <w:spacing w:line="276" w:lineRule="auto"/>
              <w:ind w:left="0"/>
              <w:jc w:val="center"/>
              <w:rPr>
                <w:b/>
                <w:bCs/>
                <w:lang w:val="en-US"/>
              </w:rPr>
            </w:pPr>
            <w:r w:rsidRPr="00F6490E">
              <w:rPr>
                <w:b/>
                <w:bCs/>
                <w:lang w:val="en-US"/>
              </w:rPr>
              <w:t>Indicative Timeline</w:t>
            </w:r>
          </w:p>
        </w:tc>
      </w:tr>
      <w:tr w:rsidR="0000137E" w:rsidRPr="00F6490E" w14:paraId="68591DF5"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6B86D0E3" w14:textId="67C4F140" w:rsidR="0000137E" w:rsidRPr="00F6490E" w:rsidRDefault="0000137E" w:rsidP="00933095">
            <w:pPr>
              <w:pStyle w:val="ListParagraph"/>
              <w:spacing w:line="276" w:lineRule="auto"/>
              <w:ind w:left="0"/>
              <w:rPr>
                <w:lang w:val="en-US"/>
              </w:rPr>
            </w:pPr>
            <w:r w:rsidRPr="00F6490E">
              <w:rPr>
                <w:lang w:val="en-US"/>
              </w:rPr>
              <w:t xml:space="preserve">Kick off meeting with the </w:t>
            </w:r>
            <w:r w:rsidR="007D0246" w:rsidRPr="00F6490E">
              <w:rPr>
                <w:lang w:val="en-US"/>
              </w:rPr>
              <w:t>p</w:t>
            </w:r>
            <w:r w:rsidRPr="00F6490E">
              <w:rPr>
                <w:lang w:val="en-US"/>
              </w:rPr>
              <w:t>roject</w:t>
            </w:r>
          </w:p>
        </w:tc>
        <w:tc>
          <w:tcPr>
            <w:tcW w:w="3240" w:type="dxa"/>
            <w:tcBorders>
              <w:top w:val="single" w:sz="4" w:space="0" w:color="auto"/>
              <w:left w:val="single" w:sz="4" w:space="0" w:color="auto"/>
              <w:bottom w:val="single" w:sz="4" w:space="0" w:color="auto"/>
              <w:right w:val="single" w:sz="4" w:space="0" w:color="auto"/>
            </w:tcBorders>
            <w:hideMark/>
          </w:tcPr>
          <w:p w14:paraId="15B8A9DC" w14:textId="532C7414" w:rsidR="0000137E" w:rsidRPr="00F6490E" w:rsidRDefault="0000137E" w:rsidP="00933095">
            <w:pPr>
              <w:pStyle w:val="ListParagraph"/>
              <w:spacing w:line="276" w:lineRule="auto"/>
              <w:ind w:left="0"/>
              <w:rPr>
                <w:lang w:val="en-US"/>
              </w:rPr>
            </w:pPr>
            <w:r w:rsidRPr="00F6490E">
              <w:rPr>
                <w:lang w:val="en-US"/>
              </w:rPr>
              <w:t>Early July 2024</w:t>
            </w:r>
          </w:p>
        </w:tc>
      </w:tr>
      <w:tr w:rsidR="0000137E" w:rsidRPr="00F6490E" w14:paraId="261C01C3"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3DDF3352" w14:textId="3C588A74" w:rsidR="0000137E" w:rsidRPr="00F6490E" w:rsidRDefault="206FD111" w:rsidP="00933095">
            <w:pPr>
              <w:pStyle w:val="ListParagraph"/>
              <w:spacing w:line="276" w:lineRule="auto"/>
              <w:ind w:left="0"/>
              <w:rPr>
                <w:lang w:val="en-US"/>
              </w:rPr>
            </w:pPr>
            <w:r w:rsidRPr="095527B3">
              <w:rPr>
                <w:lang w:val="en-US"/>
              </w:rPr>
              <w:t>App</w:t>
            </w:r>
            <w:r w:rsidR="5F14B642" w:rsidRPr="095527B3">
              <w:rPr>
                <w:lang w:val="en-US"/>
              </w:rPr>
              <w:t>roval of the proposed</w:t>
            </w:r>
            <w:r w:rsidRPr="095527B3">
              <w:rPr>
                <w:lang w:val="en-US"/>
              </w:rPr>
              <w:t xml:space="preserve"> design and layout</w:t>
            </w:r>
          </w:p>
        </w:tc>
        <w:tc>
          <w:tcPr>
            <w:tcW w:w="3240" w:type="dxa"/>
            <w:tcBorders>
              <w:top w:val="single" w:sz="4" w:space="0" w:color="auto"/>
              <w:left w:val="single" w:sz="4" w:space="0" w:color="auto"/>
              <w:bottom w:val="single" w:sz="4" w:space="0" w:color="auto"/>
              <w:right w:val="single" w:sz="4" w:space="0" w:color="auto"/>
            </w:tcBorders>
            <w:hideMark/>
          </w:tcPr>
          <w:p w14:paraId="15C0F24C" w14:textId="0B13E4A5" w:rsidR="0000137E" w:rsidRPr="00F6490E" w:rsidRDefault="0000137E" w:rsidP="00933095">
            <w:pPr>
              <w:pStyle w:val="ListParagraph"/>
              <w:spacing w:line="276" w:lineRule="auto"/>
              <w:ind w:left="0"/>
              <w:rPr>
                <w:lang w:val="en-US"/>
              </w:rPr>
            </w:pPr>
            <w:r w:rsidRPr="00F6490E">
              <w:rPr>
                <w:lang w:val="en-US"/>
              </w:rPr>
              <w:t>July 2024</w:t>
            </w:r>
          </w:p>
        </w:tc>
      </w:tr>
      <w:tr w:rsidR="0000137E" w:rsidRPr="00F6490E" w14:paraId="7B089DFA"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1B7C5981" w14:textId="5166B27F" w:rsidR="0000137E" w:rsidRPr="00F6490E" w:rsidRDefault="7FC243A9" w:rsidP="095527B3">
            <w:pPr>
              <w:pStyle w:val="ListParagraph"/>
              <w:spacing w:line="276" w:lineRule="auto"/>
              <w:ind w:left="0"/>
            </w:pPr>
            <w:r w:rsidRPr="095527B3">
              <w:rPr>
                <w:lang w:val="en-US"/>
              </w:rPr>
              <w:t>Completion of the 1</w:t>
            </w:r>
            <w:r w:rsidRPr="095527B3">
              <w:rPr>
                <w:vertAlign w:val="superscript"/>
                <w:lang w:val="en-US"/>
              </w:rPr>
              <w:t>st</w:t>
            </w:r>
            <w:r w:rsidRPr="095527B3">
              <w:rPr>
                <w:lang w:val="en-US"/>
              </w:rPr>
              <w:t xml:space="preserve"> batch of the deliverables</w:t>
            </w:r>
          </w:p>
        </w:tc>
        <w:tc>
          <w:tcPr>
            <w:tcW w:w="3240" w:type="dxa"/>
            <w:tcBorders>
              <w:top w:val="single" w:sz="4" w:space="0" w:color="auto"/>
              <w:left w:val="single" w:sz="4" w:space="0" w:color="auto"/>
              <w:bottom w:val="single" w:sz="4" w:space="0" w:color="auto"/>
              <w:right w:val="single" w:sz="4" w:space="0" w:color="auto"/>
            </w:tcBorders>
          </w:tcPr>
          <w:p w14:paraId="006342DC" w14:textId="7C5602F3" w:rsidR="0000137E" w:rsidRPr="00F6490E" w:rsidRDefault="0000137E" w:rsidP="00933095">
            <w:pPr>
              <w:pStyle w:val="ListParagraph"/>
              <w:spacing w:line="276" w:lineRule="auto"/>
              <w:ind w:left="0"/>
              <w:rPr>
                <w:lang w:val="en-US"/>
              </w:rPr>
            </w:pPr>
            <w:r w:rsidRPr="00F6490E">
              <w:rPr>
                <w:lang w:val="en-US"/>
              </w:rPr>
              <w:t>August 2024</w:t>
            </w:r>
          </w:p>
        </w:tc>
      </w:tr>
      <w:tr w:rsidR="0000137E" w:rsidRPr="00F6490E" w14:paraId="0F91EC58"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14A17889" w14:textId="5E40CBF1" w:rsidR="0000137E" w:rsidRPr="00F6490E" w:rsidRDefault="374022EB" w:rsidP="095527B3">
            <w:pPr>
              <w:pStyle w:val="ListParagraph"/>
              <w:spacing w:line="276" w:lineRule="auto"/>
              <w:ind w:left="0"/>
            </w:pPr>
            <w:r w:rsidRPr="095527B3">
              <w:rPr>
                <w:lang w:val="en-US"/>
              </w:rPr>
              <w:t xml:space="preserve">Completion of the </w:t>
            </w:r>
            <w:r w:rsidR="321E2E35" w:rsidRPr="095527B3">
              <w:rPr>
                <w:lang w:val="en-US"/>
              </w:rPr>
              <w:t>2</w:t>
            </w:r>
            <w:r w:rsidR="321E2E35" w:rsidRPr="095527B3">
              <w:rPr>
                <w:vertAlign w:val="superscript"/>
                <w:lang w:val="en-US"/>
              </w:rPr>
              <w:t>nd</w:t>
            </w:r>
            <w:r w:rsidR="321E2E35" w:rsidRPr="095527B3">
              <w:rPr>
                <w:lang w:val="en-US"/>
              </w:rPr>
              <w:t xml:space="preserve"> </w:t>
            </w:r>
            <w:r w:rsidRPr="095527B3">
              <w:rPr>
                <w:lang w:val="en-US"/>
              </w:rPr>
              <w:t>batch of the deliverables</w:t>
            </w:r>
          </w:p>
        </w:tc>
        <w:tc>
          <w:tcPr>
            <w:tcW w:w="3240" w:type="dxa"/>
            <w:tcBorders>
              <w:top w:val="single" w:sz="4" w:space="0" w:color="auto"/>
              <w:left w:val="single" w:sz="4" w:space="0" w:color="auto"/>
              <w:bottom w:val="single" w:sz="4" w:space="0" w:color="auto"/>
              <w:right w:val="single" w:sz="4" w:space="0" w:color="auto"/>
            </w:tcBorders>
            <w:hideMark/>
          </w:tcPr>
          <w:p w14:paraId="5549E98F" w14:textId="04991631" w:rsidR="0000137E" w:rsidRPr="00F6490E" w:rsidRDefault="1170A0CE" w:rsidP="00933095">
            <w:pPr>
              <w:pStyle w:val="ListParagraph"/>
              <w:spacing w:line="276" w:lineRule="auto"/>
              <w:ind w:left="0"/>
              <w:rPr>
                <w:lang w:val="en-US"/>
              </w:rPr>
            </w:pPr>
            <w:r w:rsidRPr="095527B3">
              <w:rPr>
                <w:lang w:val="en-US"/>
              </w:rPr>
              <w:t>August</w:t>
            </w:r>
            <w:r w:rsidR="2F7D3AEC" w:rsidRPr="095527B3">
              <w:rPr>
                <w:lang w:val="en-US"/>
              </w:rPr>
              <w:t xml:space="preserve"> 2024</w:t>
            </w:r>
          </w:p>
        </w:tc>
      </w:tr>
      <w:tr w:rsidR="0000137E" w:rsidRPr="00F6490E" w14:paraId="5339B945"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6C2493D4" w14:textId="03CE7618" w:rsidR="0000137E" w:rsidRPr="00F6490E" w:rsidRDefault="7D63D667" w:rsidP="095527B3">
            <w:pPr>
              <w:pStyle w:val="ListParagraph"/>
              <w:spacing w:line="276" w:lineRule="auto"/>
              <w:ind w:left="0"/>
            </w:pPr>
            <w:r w:rsidRPr="095527B3">
              <w:rPr>
                <w:lang w:val="en-US"/>
              </w:rPr>
              <w:t xml:space="preserve">Completion of the </w:t>
            </w:r>
            <w:r w:rsidR="242D6C2C" w:rsidRPr="095527B3">
              <w:rPr>
                <w:lang w:val="en-US"/>
              </w:rPr>
              <w:t>3</w:t>
            </w:r>
            <w:r w:rsidR="242D6C2C" w:rsidRPr="095527B3">
              <w:rPr>
                <w:vertAlign w:val="superscript"/>
                <w:lang w:val="en-US"/>
              </w:rPr>
              <w:t>rd</w:t>
            </w:r>
            <w:r w:rsidR="242D6C2C" w:rsidRPr="095527B3">
              <w:rPr>
                <w:lang w:val="en-US"/>
              </w:rPr>
              <w:t xml:space="preserve"> </w:t>
            </w:r>
            <w:r w:rsidRPr="095527B3">
              <w:rPr>
                <w:lang w:val="en-US"/>
              </w:rPr>
              <w:t>batch of the deliverables</w:t>
            </w:r>
          </w:p>
        </w:tc>
        <w:tc>
          <w:tcPr>
            <w:tcW w:w="3240" w:type="dxa"/>
            <w:tcBorders>
              <w:top w:val="single" w:sz="4" w:space="0" w:color="auto"/>
              <w:left w:val="single" w:sz="4" w:space="0" w:color="auto"/>
              <w:bottom w:val="single" w:sz="4" w:space="0" w:color="auto"/>
              <w:right w:val="single" w:sz="4" w:space="0" w:color="auto"/>
            </w:tcBorders>
            <w:hideMark/>
          </w:tcPr>
          <w:p w14:paraId="33B8CA68" w14:textId="2CE05517" w:rsidR="0000137E" w:rsidRPr="00F6490E" w:rsidRDefault="66B04D23" w:rsidP="00933095">
            <w:pPr>
              <w:pStyle w:val="ListParagraph"/>
              <w:spacing w:line="276" w:lineRule="auto"/>
              <w:ind w:left="0"/>
              <w:rPr>
                <w:lang w:val="en-US"/>
              </w:rPr>
            </w:pPr>
            <w:r w:rsidRPr="095527B3">
              <w:rPr>
                <w:lang w:val="en-US"/>
              </w:rPr>
              <w:t>Septembe</w:t>
            </w:r>
            <w:r w:rsidR="2F7D3AEC" w:rsidRPr="095527B3">
              <w:rPr>
                <w:lang w:val="en-US"/>
              </w:rPr>
              <w:t>r 2024</w:t>
            </w:r>
          </w:p>
        </w:tc>
      </w:tr>
      <w:tr w:rsidR="0000137E" w:rsidRPr="00F6490E" w14:paraId="570DFF95"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68855C76" w14:textId="08C6A0B1" w:rsidR="0000137E" w:rsidRPr="00F6490E" w:rsidRDefault="0A40C72E" w:rsidP="095527B3">
            <w:pPr>
              <w:pStyle w:val="ListParagraph"/>
              <w:spacing w:line="276" w:lineRule="auto"/>
              <w:ind w:left="0"/>
            </w:pPr>
            <w:r w:rsidRPr="095527B3">
              <w:rPr>
                <w:lang w:val="en-US"/>
              </w:rPr>
              <w:t xml:space="preserve">Completion of the </w:t>
            </w:r>
            <w:r w:rsidR="21899008" w:rsidRPr="095527B3">
              <w:rPr>
                <w:lang w:val="en-US"/>
              </w:rPr>
              <w:t>4</w:t>
            </w:r>
            <w:r w:rsidR="21899008" w:rsidRPr="095527B3">
              <w:rPr>
                <w:vertAlign w:val="superscript"/>
                <w:lang w:val="en-US"/>
              </w:rPr>
              <w:t>th</w:t>
            </w:r>
            <w:r w:rsidR="21899008" w:rsidRPr="095527B3">
              <w:rPr>
                <w:lang w:val="en-US"/>
              </w:rPr>
              <w:t xml:space="preserve"> </w:t>
            </w:r>
            <w:r w:rsidRPr="095527B3">
              <w:rPr>
                <w:lang w:val="en-US"/>
              </w:rPr>
              <w:t>batch of the deliverables</w:t>
            </w:r>
          </w:p>
        </w:tc>
        <w:tc>
          <w:tcPr>
            <w:tcW w:w="3240" w:type="dxa"/>
            <w:tcBorders>
              <w:top w:val="single" w:sz="4" w:space="0" w:color="auto"/>
              <w:left w:val="single" w:sz="4" w:space="0" w:color="auto"/>
              <w:bottom w:val="single" w:sz="4" w:space="0" w:color="auto"/>
              <w:right w:val="single" w:sz="4" w:space="0" w:color="auto"/>
            </w:tcBorders>
            <w:hideMark/>
          </w:tcPr>
          <w:p w14:paraId="2C3DB9CF" w14:textId="0FB2F131" w:rsidR="0000137E" w:rsidRPr="00F6490E" w:rsidRDefault="0000137E" w:rsidP="00933095">
            <w:pPr>
              <w:pStyle w:val="ListParagraph"/>
              <w:spacing w:line="276" w:lineRule="auto"/>
              <w:ind w:left="0"/>
              <w:rPr>
                <w:lang w:val="en-US"/>
              </w:rPr>
            </w:pPr>
            <w:r w:rsidRPr="00F6490E">
              <w:rPr>
                <w:lang w:val="en-US"/>
              </w:rPr>
              <w:t>October 2024</w:t>
            </w:r>
          </w:p>
        </w:tc>
      </w:tr>
      <w:tr w:rsidR="0000137E" w:rsidRPr="00F6490E" w14:paraId="419D0520"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4F12D89C" w14:textId="532D63B2" w:rsidR="0000137E" w:rsidRPr="00F6490E" w:rsidRDefault="596A2554" w:rsidP="095527B3">
            <w:pPr>
              <w:pStyle w:val="ListParagraph"/>
              <w:spacing w:line="276" w:lineRule="auto"/>
              <w:ind w:left="0"/>
            </w:pPr>
            <w:r w:rsidRPr="095527B3">
              <w:rPr>
                <w:lang w:val="en-US"/>
              </w:rPr>
              <w:t xml:space="preserve">Completion of the </w:t>
            </w:r>
            <w:r w:rsidR="2DBB2E9D" w:rsidRPr="095527B3">
              <w:rPr>
                <w:lang w:val="en-US"/>
              </w:rPr>
              <w:t>5</w:t>
            </w:r>
            <w:r w:rsidR="2DBB2E9D" w:rsidRPr="095527B3">
              <w:rPr>
                <w:vertAlign w:val="superscript"/>
                <w:lang w:val="en-US"/>
              </w:rPr>
              <w:t>th</w:t>
            </w:r>
            <w:r w:rsidR="2DBB2E9D" w:rsidRPr="095527B3">
              <w:rPr>
                <w:lang w:val="en-US"/>
              </w:rPr>
              <w:t xml:space="preserve"> </w:t>
            </w:r>
            <w:r w:rsidRPr="095527B3">
              <w:rPr>
                <w:lang w:val="en-US"/>
              </w:rPr>
              <w:t>batch of the deliverables</w:t>
            </w:r>
          </w:p>
        </w:tc>
        <w:tc>
          <w:tcPr>
            <w:tcW w:w="3240" w:type="dxa"/>
            <w:tcBorders>
              <w:top w:val="single" w:sz="4" w:space="0" w:color="auto"/>
              <w:left w:val="single" w:sz="4" w:space="0" w:color="auto"/>
              <w:bottom w:val="single" w:sz="4" w:space="0" w:color="auto"/>
              <w:right w:val="single" w:sz="4" w:space="0" w:color="auto"/>
            </w:tcBorders>
            <w:hideMark/>
          </w:tcPr>
          <w:p w14:paraId="00F7E872" w14:textId="69877058" w:rsidR="0000137E" w:rsidRPr="00F6490E" w:rsidRDefault="0000137E" w:rsidP="00933095">
            <w:pPr>
              <w:pStyle w:val="ListParagraph"/>
              <w:spacing w:line="276" w:lineRule="auto"/>
              <w:ind w:left="0"/>
              <w:rPr>
                <w:lang w:val="en-US"/>
              </w:rPr>
            </w:pPr>
            <w:r w:rsidRPr="00F6490E">
              <w:rPr>
                <w:lang w:val="en-US"/>
              </w:rPr>
              <w:t>November 2024</w:t>
            </w:r>
          </w:p>
        </w:tc>
      </w:tr>
      <w:tr w:rsidR="0000137E" w:rsidRPr="00F6490E" w14:paraId="294C092E" w14:textId="77777777" w:rsidTr="095527B3">
        <w:tc>
          <w:tcPr>
            <w:tcW w:w="5400" w:type="dxa"/>
            <w:tcBorders>
              <w:top w:val="single" w:sz="4" w:space="0" w:color="auto"/>
              <w:left w:val="single" w:sz="4" w:space="0" w:color="auto"/>
              <w:bottom w:val="single" w:sz="4" w:space="0" w:color="auto"/>
              <w:right w:val="single" w:sz="4" w:space="0" w:color="auto"/>
            </w:tcBorders>
            <w:hideMark/>
          </w:tcPr>
          <w:p w14:paraId="3FDA80CE" w14:textId="601D7F6E" w:rsidR="0000137E" w:rsidRPr="00F6490E" w:rsidRDefault="660EC147" w:rsidP="095527B3">
            <w:pPr>
              <w:pStyle w:val="ListParagraph"/>
              <w:spacing w:line="276" w:lineRule="auto"/>
              <w:ind w:left="0"/>
              <w:rPr>
                <w:lang w:val="en-US"/>
              </w:rPr>
            </w:pPr>
            <w:r w:rsidRPr="095527B3">
              <w:rPr>
                <w:lang w:val="en-US"/>
              </w:rPr>
              <w:t>Completion of the 6</w:t>
            </w:r>
            <w:r w:rsidRPr="095527B3">
              <w:rPr>
                <w:vertAlign w:val="superscript"/>
                <w:lang w:val="en-US"/>
              </w:rPr>
              <w:t>th</w:t>
            </w:r>
            <w:r w:rsidRPr="095527B3">
              <w:rPr>
                <w:lang w:val="en-US"/>
              </w:rPr>
              <w:t xml:space="preserve"> </w:t>
            </w:r>
            <w:r w:rsidR="56727714" w:rsidRPr="095527B3">
              <w:rPr>
                <w:lang w:val="en-US"/>
              </w:rPr>
              <w:t>or</w:t>
            </w:r>
            <w:r w:rsidRPr="095527B3">
              <w:rPr>
                <w:lang w:val="en-US"/>
              </w:rPr>
              <w:t xml:space="preserve"> the last batch of the deliverables</w:t>
            </w:r>
          </w:p>
        </w:tc>
        <w:tc>
          <w:tcPr>
            <w:tcW w:w="3240" w:type="dxa"/>
            <w:tcBorders>
              <w:top w:val="single" w:sz="4" w:space="0" w:color="auto"/>
              <w:left w:val="single" w:sz="4" w:space="0" w:color="auto"/>
              <w:bottom w:val="single" w:sz="4" w:space="0" w:color="auto"/>
              <w:right w:val="single" w:sz="4" w:space="0" w:color="auto"/>
            </w:tcBorders>
            <w:hideMark/>
          </w:tcPr>
          <w:p w14:paraId="6B474C6E" w14:textId="1F0E57A9" w:rsidR="0000137E" w:rsidRPr="00F6490E" w:rsidRDefault="0000137E" w:rsidP="00933095">
            <w:pPr>
              <w:pStyle w:val="ListParagraph"/>
              <w:spacing w:line="276" w:lineRule="auto"/>
              <w:ind w:left="0"/>
              <w:rPr>
                <w:lang w:val="en-US"/>
              </w:rPr>
            </w:pPr>
            <w:r w:rsidRPr="00F6490E">
              <w:rPr>
                <w:lang w:val="en-US"/>
              </w:rPr>
              <w:t>December 2024</w:t>
            </w:r>
          </w:p>
        </w:tc>
      </w:tr>
    </w:tbl>
    <w:p w14:paraId="6508EEDE" w14:textId="77777777" w:rsidR="00B076FA" w:rsidRPr="00F6490E" w:rsidRDefault="00B076FA" w:rsidP="00933095">
      <w:pPr>
        <w:rPr>
          <w:kern w:val="2"/>
          <w:lang w:val="en-US"/>
          <w14:ligatures w14:val="standardContextual"/>
        </w:rPr>
      </w:pPr>
    </w:p>
    <w:p w14:paraId="7602D4B2" w14:textId="304071B9" w:rsidR="007D0246" w:rsidRPr="00F6490E" w:rsidRDefault="007D0246" w:rsidP="00590E8C">
      <w:pPr>
        <w:pStyle w:val="Normal2"/>
        <w:tabs>
          <w:tab w:val="clear" w:pos="851"/>
        </w:tabs>
        <w:spacing w:line="276" w:lineRule="auto"/>
        <w:ind w:left="720"/>
        <w:jc w:val="both"/>
        <w:rPr>
          <w:rFonts w:ascii="Arial" w:hAnsi="Arial" w:cs="Arial"/>
          <w:szCs w:val="22"/>
        </w:rPr>
      </w:pPr>
      <w:r w:rsidRPr="00F6490E">
        <w:rPr>
          <w:rFonts w:ascii="Arial" w:hAnsi="Arial" w:cs="Arial"/>
          <w:szCs w:val="22"/>
        </w:rPr>
        <w:t>The funding for the vendor shall be obtained from the ASEAN-Korea Cooperation Fund. The funds will be released based on the following schedule:</w:t>
      </w:r>
    </w:p>
    <w:p w14:paraId="7D620C24" w14:textId="77777777" w:rsidR="00FC74CB" w:rsidRPr="00F6490E" w:rsidRDefault="00FC74CB" w:rsidP="00933095">
      <w:pPr>
        <w:rPr>
          <w:lang w:val="en-US"/>
        </w:rPr>
      </w:pPr>
    </w:p>
    <w:tbl>
      <w:tblPr>
        <w:tblW w:w="8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70"/>
        <w:gridCol w:w="4267"/>
        <w:gridCol w:w="2790"/>
        <w:gridCol w:w="969"/>
      </w:tblGrid>
      <w:tr w:rsidR="007D0246" w:rsidRPr="00F6490E" w14:paraId="30B9B4D4" w14:textId="77777777" w:rsidTr="6B7AC4E6">
        <w:tc>
          <w:tcPr>
            <w:tcW w:w="570" w:type="dxa"/>
            <w:shd w:val="clear" w:color="auto" w:fill="BDD6EE"/>
            <w:vAlign w:val="center"/>
          </w:tcPr>
          <w:p w14:paraId="57B1D609" w14:textId="77777777" w:rsidR="007D0246" w:rsidRPr="00F6490E" w:rsidRDefault="007D0246" w:rsidP="00933095">
            <w:pPr>
              <w:pStyle w:val="Normal2"/>
              <w:tabs>
                <w:tab w:val="clear" w:pos="1701"/>
              </w:tabs>
              <w:spacing w:line="276" w:lineRule="auto"/>
              <w:ind w:left="0"/>
              <w:jc w:val="both"/>
              <w:rPr>
                <w:rFonts w:ascii="Arial" w:hAnsi="Arial" w:cs="Arial"/>
                <w:b/>
                <w:bCs/>
                <w:iCs/>
                <w:szCs w:val="22"/>
                <w:lang w:val="en-GB"/>
              </w:rPr>
            </w:pPr>
            <w:r w:rsidRPr="00F6490E">
              <w:rPr>
                <w:rFonts w:ascii="Arial" w:hAnsi="Arial" w:cs="Arial"/>
                <w:b/>
                <w:bCs/>
                <w:iCs/>
                <w:szCs w:val="22"/>
                <w:lang w:val="en-GB"/>
              </w:rPr>
              <w:t>No.</w:t>
            </w:r>
          </w:p>
        </w:tc>
        <w:tc>
          <w:tcPr>
            <w:tcW w:w="4267" w:type="dxa"/>
            <w:shd w:val="clear" w:color="auto" w:fill="BDD6EE"/>
            <w:vAlign w:val="center"/>
          </w:tcPr>
          <w:p w14:paraId="5C6D06B0" w14:textId="77777777" w:rsidR="007D0246" w:rsidRPr="00F6490E" w:rsidRDefault="007D0246" w:rsidP="00933095">
            <w:pPr>
              <w:pStyle w:val="Normal2"/>
              <w:tabs>
                <w:tab w:val="clear" w:pos="1701"/>
              </w:tabs>
              <w:spacing w:line="276" w:lineRule="auto"/>
              <w:ind w:left="0"/>
              <w:jc w:val="both"/>
              <w:rPr>
                <w:rFonts w:ascii="Arial" w:hAnsi="Arial" w:cs="Arial"/>
                <w:b/>
                <w:bCs/>
                <w:iCs/>
                <w:szCs w:val="22"/>
                <w:lang w:val="en-GB"/>
              </w:rPr>
            </w:pPr>
            <w:r w:rsidRPr="00F6490E">
              <w:rPr>
                <w:rFonts w:ascii="Arial" w:hAnsi="Arial" w:cs="Arial"/>
                <w:b/>
                <w:bCs/>
                <w:iCs/>
                <w:szCs w:val="22"/>
                <w:lang w:val="en-GB"/>
              </w:rPr>
              <w:t>Upon Submission to the</w:t>
            </w:r>
          </w:p>
          <w:p w14:paraId="5DA66B99" w14:textId="77777777" w:rsidR="007D0246" w:rsidRPr="00F6490E" w:rsidRDefault="007D0246" w:rsidP="00933095">
            <w:pPr>
              <w:pStyle w:val="Normal2"/>
              <w:tabs>
                <w:tab w:val="clear" w:pos="1701"/>
              </w:tabs>
              <w:spacing w:line="276" w:lineRule="auto"/>
              <w:ind w:left="0"/>
              <w:jc w:val="both"/>
              <w:rPr>
                <w:rFonts w:ascii="Arial" w:hAnsi="Arial" w:cs="Arial"/>
                <w:b/>
                <w:bCs/>
                <w:iCs/>
                <w:szCs w:val="22"/>
                <w:lang w:val="en-GB"/>
              </w:rPr>
            </w:pPr>
            <w:r w:rsidRPr="00F6490E">
              <w:rPr>
                <w:rFonts w:ascii="Arial" w:hAnsi="Arial" w:cs="Arial"/>
                <w:b/>
                <w:bCs/>
                <w:iCs/>
                <w:szCs w:val="22"/>
                <w:lang w:val="en-GB"/>
              </w:rPr>
              <w:t>ASEAN Secretariat of the following work</w:t>
            </w:r>
          </w:p>
        </w:tc>
        <w:tc>
          <w:tcPr>
            <w:tcW w:w="2790" w:type="dxa"/>
            <w:shd w:val="clear" w:color="auto" w:fill="BDD6EE"/>
            <w:vAlign w:val="center"/>
          </w:tcPr>
          <w:p w14:paraId="547AA85E" w14:textId="1F5F6017" w:rsidR="007D0246" w:rsidRPr="00F6490E" w:rsidRDefault="007D0246" w:rsidP="00933095">
            <w:pPr>
              <w:pStyle w:val="Normal2"/>
              <w:tabs>
                <w:tab w:val="clear" w:pos="1701"/>
              </w:tabs>
              <w:spacing w:line="276" w:lineRule="auto"/>
              <w:ind w:left="0"/>
              <w:jc w:val="both"/>
              <w:rPr>
                <w:rFonts w:ascii="Arial" w:hAnsi="Arial" w:cs="Arial"/>
                <w:b/>
                <w:bCs/>
                <w:iCs/>
                <w:szCs w:val="22"/>
                <w:lang w:val="en-GB"/>
              </w:rPr>
            </w:pPr>
            <w:r w:rsidRPr="00F6490E">
              <w:rPr>
                <w:rFonts w:ascii="Arial" w:hAnsi="Arial" w:cs="Arial"/>
                <w:b/>
                <w:bCs/>
                <w:iCs/>
                <w:szCs w:val="22"/>
                <w:lang w:val="en-GB"/>
              </w:rPr>
              <w:t>Payment Schedule</w:t>
            </w:r>
          </w:p>
        </w:tc>
        <w:tc>
          <w:tcPr>
            <w:tcW w:w="969" w:type="dxa"/>
            <w:shd w:val="clear" w:color="auto" w:fill="BDD6EE"/>
            <w:vAlign w:val="center"/>
          </w:tcPr>
          <w:p w14:paraId="009A0B8C" w14:textId="77777777" w:rsidR="007D0246" w:rsidRPr="00F6490E" w:rsidRDefault="007D0246" w:rsidP="00933095">
            <w:pPr>
              <w:pStyle w:val="Normal2"/>
              <w:tabs>
                <w:tab w:val="clear" w:pos="1701"/>
              </w:tabs>
              <w:spacing w:line="276" w:lineRule="auto"/>
              <w:ind w:left="0"/>
              <w:jc w:val="both"/>
              <w:rPr>
                <w:rFonts w:ascii="Arial" w:hAnsi="Arial" w:cs="Arial"/>
                <w:b/>
                <w:bCs/>
                <w:iCs/>
                <w:szCs w:val="22"/>
                <w:lang w:val="en-GB"/>
              </w:rPr>
            </w:pPr>
            <w:r w:rsidRPr="00F6490E">
              <w:rPr>
                <w:rFonts w:ascii="Arial" w:hAnsi="Arial" w:cs="Arial"/>
                <w:b/>
                <w:bCs/>
                <w:iCs/>
                <w:szCs w:val="22"/>
                <w:lang w:val="en-GB"/>
              </w:rPr>
              <w:t>Amount</w:t>
            </w:r>
          </w:p>
        </w:tc>
      </w:tr>
      <w:tr w:rsidR="007D0246" w:rsidRPr="00F6490E" w14:paraId="2FAB3055" w14:textId="77777777" w:rsidTr="6B7AC4E6">
        <w:tc>
          <w:tcPr>
            <w:tcW w:w="570" w:type="dxa"/>
            <w:shd w:val="clear" w:color="auto" w:fill="auto"/>
          </w:tcPr>
          <w:p w14:paraId="5F5B00FB" w14:textId="77777777" w:rsidR="007D0246" w:rsidRPr="00F6490E" w:rsidRDefault="007D0246"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t>1.</w:t>
            </w:r>
          </w:p>
        </w:tc>
        <w:tc>
          <w:tcPr>
            <w:tcW w:w="4267" w:type="dxa"/>
            <w:shd w:val="clear" w:color="auto" w:fill="auto"/>
          </w:tcPr>
          <w:p w14:paraId="0AA35EBF" w14:textId="28069E9C" w:rsidR="007D0246" w:rsidRPr="00F6490E" w:rsidRDefault="593175D2"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0D283ED7" w:rsidRPr="6B7AC4E6">
              <w:rPr>
                <w:rFonts w:ascii="Arial" w:hAnsi="Arial" w:cs="Arial"/>
                <w:lang w:val="en-GB"/>
              </w:rPr>
              <w:t>s</w:t>
            </w:r>
            <w:r w:rsidRPr="6B7AC4E6">
              <w:rPr>
                <w:rFonts w:ascii="Arial" w:hAnsi="Arial" w:cs="Arial"/>
                <w:lang w:val="en-GB"/>
              </w:rPr>
              <w:t xml:space="preserve"> publication of 1 </w:t>
            </w:r>
            <w:r w:rsidR="75A4456D" w:rsidRPr="6B7AC4E6">
              <w:rPr>
                <w:rFonts w:ascii="Arial" w:hAnsi="Arial" w:cs="Arial"/>
                <w:lang w:val="en-GB"/>
              </w:rPr>
              <w:t>p</w:t>
            </w:r>
            <w:r w:rsidRPr="6B7AC4E6">
              <w:rPr>
                <w:rFonts w:ascii="Arial" w:hAnsi="Arial" w:cs="Arial"/>
                <w:lang w:val="en-GB"/>
              </w:rPr>
              <w:t xml:space="preserve">olicy </w:t>
            </w:r>
            <w:r w:rsidR="75A4456D" w:rsidRPr="6B7AC4E6">
              <w:rPr>
                <w:rFonts w:ascii="Arial" w:hAnsi="Arial" w:cs="Arial"/>
                <w:lang w:val="en-GB"/>
              </w:rPr>
              <w:t>b</w:t>
            </w:r>
            <w:r w:rsidRPr="6B7AC4E6">
              <w:rPr>
                <w:rFonts w:ascii="Arial" w:hAnsi="Arial" w:cs="Arial"/>
                <w:lang w:val="en-GB"/>
              </w:rPr>
              <w:t xml:space="preserve">rief and </w:t>
            </w:r>
            <w:r w:rsidR="75A4456D" w:rsidRPr="6B7AC4E6">
              <w:rPr>
                <w:rFonts w:ascii="Arial" w:hAnsi="Arial" w:cs="Arial"/>
                <w:lang w:val="en-GB"/>
              </w:rPr>
              <w:t>4</w:t>
            </w:r>
            <w:r w:rsidRPr="6B7AC4E6">
              <w:rPr>
                <w:rFonts w:ascii="Arial" w:hAnsi="Arial" w:cs="Arial"/>
                <w:lang w:val="en-GB"/>
              </w:rPr>
              <w:t xml:space="preserve"> </w:t>
            </w:r>
            <w:r w:rsidR="75A4456D" w:rsidRPr="6B7AC4E6">
              <w:rPr>
                <w:rFonts w:ascii="Arial" w:hAnsi="Arial" w:cs="Arial"/>
                <w:lang w:val="en-GB"/>
              </w:rPr>
              <w:t>f</w:t>
            </w:r>
            <w:r w:rsidRPr="6B7AC4E6">
              <w:rPr>
                <w:rFonts w:ascii="Arial" w:hAnsi="Arial" w:cs="Arial"/>
                <w:lang w:val="en-GB"/>
              </w:rPr>
              <w:t xml:space="preserve">lagship </w:t>
            </w:r>
            <w:r w:rsidR="75A4456D" w:rsidRPr="6B7AC4E6">
              <w:rPr>
                <w:rFonts w:ascii="Arial" w:hAnsi="Arial" w:cs="Arial"/>
                <w:lang w:val="en-GB"/>
              </w:rPr>
              <w:t>r</w:t>
            </w:r>
            <w:r w:rsidRPr="6B7AC4E6">
              <w:rPr>
                <w:rFonts w:ascii="Arial" w:hAnsi="Arial" w:cs="Arial"/>
                <w:lang w:val="en-GB"/>
              </w:rPr>
              <w:t>eports</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103CDBC2" w:rsidRPr="6B7AC4E6">
              <w:rPr>
                <w:rFonts w:ascii="Arial" w:hAnsi="Arial" w:cs="Arial"/>
                <w:lang w:val="en-GB"/>
              </w:rPr>
              <w:t xml:space="preserve"> (1</w:t>
            </w:r>
            <w:r w:rsidR="103CDBC2" w:rsidRPr="6B7AC4E6">
              <w:rPr>
                <w:rFonts w:ascii="Arial" w:hAnsi="Arial" w:cs="Arial"/>
                <w:vertAlign w:val="superscript"/>
                <w:lang w:val="en-GB"/>
              </w:rPr>
              <w:t>st</w:t>
            </w:r>
            <w:r w:rsidR="103CDBC2" w:rsidRPr="6B7AC4E6">
              <w:rPr>
                <w:rFonts w:ascii="Arial" w:hAnsi="Arial" w:cs="Arial"/>
                <w:lang w:val="en-GB"/>
              </w:rPr>
              <w:t xml:space="preserve"> batch)</w:t>
            </w:r>
          </w:p>
        </w:tc>
        <w:tc>
          <w:tcPr>
            <w:tcW w:w="2790" w:type="dxa"/>
            <w:shd w:val="clear" w:color="auto" w:fill="auto"/>
          </w:tcPr>
          <w:p w14:paraId="38767AF6" w14:textId="36C8923F" w:rsidR="007D0246" w:rsidRPr="00F6490E" w:rsidRDefault="007D0246" w:rsidP="00933095">
            <w:pPr>
              <w:pStyle w:val="Normal2"/>
              <w:tabs>
                <w:tab w:val="clear" w:pos="1701"/>
              </w:tabs>
              <w:spacing w:line="276" w:lineRule="auto"/>
              <w:ind w:left="0"/>
              <w:rPr>
                <w:rFonts w:ascii="Arial" w:hAnsi="Arial" w:cs="Arial"/>
                <w:szCs w:val="22"/>
              </w:rPr>
            </w:pPr>
            <w:r w:rsidRPr="00F6490E">
              <w:rPr>
                <w:rFonts w:ascii="Arial" w:hAnsi="Arial" w:cs="Arial"/>
                <w:szCs w:val="22"/>
              </w:rPr>
              <w:t>Upon concurrence of the ASEAN Secretariat and delivery of th</w:t>
            </w:r>
            <w:r w:rsidR="00615486" w:rsidRPr="00F6490E">
              <w:rPr>
                <w:rFonts w:ascii="Arial" w:hAnsi="Arial" w:cs="Arial"/>
                <w:szCs w:val="22"/>
              </w:rPr>
              <w:t>e</w:t>
            </w:r>
            <w:r w:rsidR="00B840BF" w:rsidRPr="00F6490E">
              <w:rPr>
                <w:rFonts w:ascii="Arial" w:hAnsi="Arial" w:cs="Arial"/>
                <w:szCs w:val="22"/>
              </w:rPr>
              <w:t xml:space="preserve"> softcopies of the outputs</w:t>
            </w:r>
            <w:r w:rsidR="004C6C4C" w:rsidRPr="00F6490E">
              <w:rPr>
                <w:rFonts w:ascii="Arial" w:hAnsi="Arial" w:cs="Arial"/>
                <w:bCs/>
                <w:iCs/>
                <w:szCs w:val="22"/>
                <w:lang w:val="en-GB"/>
              </w:rPr>
              <w:t>.</w:t>
            </w:r>
          </w:p>
        </w:tc>
        <w:tc>
          <w:tcPr>
            <w:tcW w:w="969" w:type="dxa"/>
            <w:shd w:val="clear" w:color="auto" w:fill="auto"/>
          </w:tcPr>
          <w:p w14:paraId="34580456" w14:textId="46C45244" w:rsidR="007D0246" w:rsidRPr="00F6490E" w:rsidRDefault="004C6C4C"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3</w:t>
            </w:r>
            <w:r w:rsidR="007D0246" w:rsidRPr="00F6490E">
              <w:rPr>
                <w:rFonts w:ascii="Arial" w:hAnsi="Arial" w:cs="Arial"/>
                <w:bCs/>
                <w:iCs/>
                <w:szCs w:val="22"/>
                <w:lang w:val="en-GB"/>
              </w:rPr>
              <w:t>0%</w:t>
            </w:r>
          </w:p>
        </w:tc>
      </w:tr>
      <w:tr w:rsidR="00B840BF" w:rsidRPr="00F6490E" w14:paraId="142B3462" w14:textId="77777777" w:rsidTr="6B7AC4E6">
        <w:tc>
          <w:tcPr>
            <w:tcW w:w="570" w:type="dxa"/>
            <w:shd w:val="clear" w:color="auto" w:fill="auto"/>
          </w:tcPr>
          <w:p w14:paraId="556A0598" w14:textId="77777777" w:rsidR="00B840BF" w:rsidRPr="00F6490E" w:rsidRDefault="00B840BF"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t xml:space="preserve">2. </w:t>
            </w:r>
          </w:p>
        </w:tc>
        <w:tc>
          <w:tcPr>
            <w:tcW w:w="4267" w:type="dxa"/>
            <w:shd w:val="clear" w:color="auto" w:fill="auto"/>
          </w:tcPr>
          <w:p w14:paraId="5F657474" w14:textId="2DA247E8" w:rsidR="00B840BF" w:rsidRPr="00F6490E" w:rsidRDefault="593175D2"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72340280" w:rsidRPr="6B7AC4E6">
              <w:rPr>
                <w:rFonts w:ascii="Arial" w:hAnsi="Arial" w:cs="Arial"/>
                <w:lang w:val="en-GB"/>
              </w:rPr>
              <w:t>s</w:t>
            </w:r>
            <w:r w:rsidRPr="6B7AC4E6">
              <w:rPr>
                <w:rFonts w:ascii="Arial" w:hAnsi="Arial" w:cs="Arial"/>
                <w:lang w:val="en-GB"/>
              </w:rPr>
              <w:t xml:space="preserve"> publication of 2 </w:t>
            </w:r>
            <w:r w:rsidR="75A4456D" w:rsidRPr="6B7AC4E6">
              <w:rPr>
                <w:rFonts w:ascii="Arial" w:hAnsi="Arial" w:cs="Arial"/>
                <w:lang w:val="en-GB"/>
              </w:rPr>
              <w:t>p</w:t>
            </w:r>
            <w:r w:rsidRPr="6B7AC4E6">
              <w:rPr>
                <w:rFonts w:ascii="Arial" w:hAnsi="Arial" w:cs="Arial"/>
                <w:lang w:val="en-GB"/>
              </w:rPr>
              <w:t xml:space="preserve">olicy </w:t>
            </w:r>
            <w:r w:rsidR="75A4456D" w:rsidRPr="6B7AC4E6">
              <w:rPr>
                <w:rFonts w:ascii="Arial" w:hAnsi="Arial" w:cs="Arial"/>
                <w:lang w:val="en-GB"/>
              </w:rPr>
              <w:t>b</w:t>
            </w:r>
            <w:r w:rsidRPr="6B7AC4E6">
              <w:rPr>
                <w:rFonts w:ascii="Arial" w:hAnsi="Arial" w:cs="Arial"/>
                <w:lang w:val="en-GB"/>
              </w:rPr>
              <w:t xml:space="preserve">riefs and 1 </w:t>
            </w:r>
            <w:r w:rsidR="75A4456D" w:rsidRPr="6B7AC4E6">
              <w:rPr>
                <w:rFonts w:ascii="Arial" w:hAnsi="Arial" w:cs="Arial"/>
                <w:lang w:val="en-GB"/>
              </w:rPr>
              <w:t>f</w:t>
            </w:r>
            <w:r w:rsidRPr="6B7AC4E6">
              <w:rPr>
                <w:rFonts w:ascii="Arial" w:hAnsi="Arial" w:cs="Arial"/>
                <w:lang w:val="en-GB"/>
              </w:rPr>
              <w:t xml:space="preserve">lagship </w:t>
            </w:r>
            <w:r w:rsidR="75A4456D" w:rsidRPr="6B7AC4E6">
              <w:rPr>
                <w:rFonts w:ascii="Arial" w:hAnsi="Arial" w:cs="Arial"/>
                <w:lang w:val="en-GB"/>
              </w:rPr>
              <w:t>r</w:t>
            </w:r>
            <w:r w:rsidRPr="6B7AC4E6">
              <w:rPr>
                <w:rFonts w:ascii="Arial" w:hAnsi="Arial" w:cs="Arial"/>
                <w:lang w:val="en-GB"/>
              </w:rPr>
              <w:t>eport</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333EB9FB" w:rsidRPr="6B7AC4E6">
              <w:rPr>
                <w:rFonts w:ascii="Arial" w:hAnsi="Arial" w:cs="Arial"/>
                <w:lang w:val="en-GB"/>
              </w:rPr>
              <w:t xml:space="preserve"> (2</w:t>
            </w:r>
            <w:r w:rsidR="333EB9FB" w:rsidRPr="6B7AC4E6">
              <w:rPr>
                <w:rFonts w:ascii="Arial" w:hAnsi="Arial" w:cs="Arial"/>
                <w:vertAlign w:val="superscript"/>
                <w:lang w:val="en-GB"/>
              </w:rPr>
              <w:t>nd</w:t>
            </w:r>
            <w:r w:rsidR="333EB9FB" w:rsidRPr="6B7AC4E6">
              <w:rPr>
                <w:rFonts w:ascii="Arial" w:hAnsi="Arial" w:cs="Arial"/>
                <w:lang w:val="en-GB"/>
              </w:rPr>
              <w:t xml:space="preserve"> batch)</w:t>
            </w:r>
          </w:p>
        </w:tc>
        <w:tc>
          <w:tcPr>
            <w:tcW w:w="2790" w:type="dxa"/>
            <w:shd w:val="clear" w:color="auto" w:fill="auto"/>
          </w:tcPr>
          <w:p w14:paraId="523176FB" w14:textId="61E4D0BB" w:rsidR="00B840BF" w:rsidRPr="00F6490E" w:rsidRDefault="00B840BF" w:rsidP="00933095">
            <w:pPr>
              <w:pStyle w:val="Normal2"/>
              <w:tabs>
                <w:tab w:val="clear" w:pos="1701"/>
              </w:tabs>
              <w:spacing w:line="276" w:lineRule="auto"/>
              <w:ind w:left="0"/>
              <w:rPr>
                <w:rFonts w:ascii="Arial" w:hAnsi="Arial" w:cs="Arial"/>
                <w:szCs w:val="22"/>
              </w:rPr>
            </w:pPr>
            <w:r w:rsidRPr="00F6490E">
              <w:rPr>
                <w:rFonts w:ascii="Arial" w:hAnsi="Arial" w:cs="Arial"/>
                <w:szCs w:val="22"/>
              </w:rPr>
              <w:t>Upon concurrence of the ASEAN Secretariat and delivery of the softcopies of the outputs</w:t>
            </w:r>
            <w:r w:rsidR="004C6C4C" w:rsidRPr="00F6490E">
              <w:rPr>
                <w:rFonts w:ascii="Arial" w:hAnsi="Arial" w:cs="Arial"/>
                <w:bCs/>
                <w:iCs/>
                <w:szCs w:val="22"/>
                <w:lang w:val="en-GB"/>
              </w:rPr>
              <w:t>.</w:t>
            </w:r>
          </w:p>
        </w:tc>
        <w:tc>
          <w:tcPr>
            <w:tcW w:w="969" w:type="dxa"/>
            <w:shd w:val="clear" w:color="auto" w:fill="auto"/>
          </w:tcPr>
          <w:p w14:paraId="4EAE6A27" w14:textId="764307AB" w:rsidR="00B840BF" w:rsidRPr="00F6490E" w:rsidRDefault="00B840BF"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10%</w:t>
            </w:r>
          </w:p>
        </w:tc>
      </w:tr>
      <w:tr w:rsidR="00B840BF" w:rsidRPr="00F6490E" w14:paraId="08E7E165" w14:textId="77777777" w:rsidTr="6B7AC4E6">
        <w:tc>
          <w:tcPr>
            <w:tcW w:w="570" w:type="dxa"/>
            <w:shd w:val="clear" w:color="auto" w:fill="auto"/>
          </w:tcPr>
          <w:p w14:paraId="588561C0" w14:textId="77777777" w:rsidR="00B840BF" w:rsidRPr="00F6490E" w:rsidRDefault="00B840BF"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t>3.</w:t>
            </w:r>
          </w:p>
        </w:tc>
        <w:tc>
          <w:tcPr>
            <w:tcW w:w="4267" w:type="dxa"/>
            <w:shd w:val="clear" w:color="auto" w:fill="auto"/>
          </w:tcPr>
          <w:p w14:paraId="4FD67EF3" w14:textId="5F8F0C35" w:rsidR="008F0ED7" w:rsidRPr="00F6490E" w:rsidRDefault="75A4456D"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2E468D63" w:rsidRPr="6B7AC4E6">
              <w:rPr>
                <w:rFonts w:ascii="Arial" w:hAnsi="Arial" w:cs="Arial"/>
                <w:lang w:val="en-GB"/>
              </w:rPr>
              <w:t>s</w:t>
            </w:r>
            <w:r w:rsidRPr="6B7AC4E6">
              <w:rPr>
                <w:rFonts w:ascii="Arial" w:hAnsi="Arial" w:cs="Arial"/>
                <w:lang w:val="en-GB"/>
              </w:rPr>
              <w:t xml:space="preserve"> publication of 6 policy briefs</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6CA72F90" w:rsidRPr="6B7AC4E6">
              <w:rPr>
                <w:rFonts w:ascii="Arial" w:hAnsi="Arial" w:cs="Arial"/>
                <w:lang w:val="en-GB"/>
              </w:rPr>
              <w:t xml:space="preserve"> (3</w:t>
            </w:r>
            <w:r w:rsidR="6CA72F90" w:rsidRPr="6B7AC4E6">
              <w:rPr>
                <w:rFonts w:ascii="Arial" w:hAnsi="Arial" w:cs="Arial"/>
                <w:vertAlign w:val="superscript"/>
                <w:lang w:val="en-GB"/>
              </w:rPr>
              <w:t>rd</w:t>
            </w:r>
            <w:r w:rsidR="6CA72F90" w:rsidRPr="6B7AC4E6">
              <w:rPr>
                <w:rFonts w:ascii="Arial" w:hAnsi="Arial" w:cs="Arial"/>
                <w:lang w:val="en-GB"/>
              </w:rPr>
              <w:t xml:space="preserve"> batch)</w:t>
            </w:r>
          </w:p>
          <w:p w14:paraId="1003EDE7" w14:textId="30E4FD95" w:rsidR="00B840BF" w:rsidRPr="00F6490E" w:rsidRDefault="00B840BF" w:rsidP="00933095">
            <w:pPr>
              <w:pStyle w:val="Normal2"/>
              <w:tabs>
                <w:tab w:val="clear" w:pos="1701"/>
              </w:tabs>
              <w:spacing w:line="276" w:lineRule="auto"/>
              <w:ind w:left="0"/>
              <w:rPr>
                <w:rFonts w:ascii="Arial" w:hAnsi="Arial" w:cs="Arial"/>
                <w:bCs/>
                <w:iCs/>
                <w:szCs w:val="22"/>
                <w:lang w:val="en-GB"/>
              </w:rPr>
            </w:pPr>
          </w:p>
        </w:tc>
        <w:tc>
          <w:tcPr>
            <w:tcW w:w="2790" w:type="dxa"/>
            <w:shd w:val="clear" w:color="auto" w:fill="auto"/>
          </w:tcPr>
          <w:p w14:paraId="01CA60A8" w14:textId="06CE8FBC" w:rsidR="00B840BF" w:rsidRPr="00F6490E" w:rsidRDefault="00B840BF" w:rsidP="00933095">
            <w:pPr>
              <w:pStyle w:val="Normal2"/>
              <w:tabs>
                <w:tab w:val="clear" w:pos="1701"/>
              </w:tabs>
              <w:spacing w:line="276" w:lineRule="auto"/>
              <w:ind w:left="0"/>
              <w:rPr>
                <w:rFonts w:ascii="Arial" w:hAnsi="Arial" w:cs="Arial"/>
                <w:szCs w:val="22"/>
              </w:rPr>
            </w:pPr>
            <w:r w:rsidRPr="00F6490E">
              <w:rPr>
                <w:rFonts w:ascii="Arial" w:hAnsi="Arial" w:cs="Arial"/>
                <w:szCs w:val="22"/>
              </w:rPr>
              <w:t>Upon concurrence of the ASEAN Secretariat and delivery of the softcopies of the outputs</w:t>
            </w:r>
            <w:r w:rsidR="004C6C4C" w:rsidRPr="00F6490E">
              <w:rPr>
                <w:rFonts w:ascii="Arial" w:hAnsi="Arial" w:cs="Arial"/>
                <w:bCs/>
                <w:iCs/>
                <w:szCs w:val="22"/>
                <w:lang w:val="en-GB"/>
              </w:rPr>
              <w:t>.</w:t>
            </w:r>
          </w:p>
        </w:tc>
        <w:tc>
          <w:tcPr>
            <w:tcW w:w="969" w:type="dxa"/>
            <w:shd w:val="clear" w:color="auto" w:fill="auto"/>
          </w:tcPr>
          <w:p w14:paraId="4BEAC72D" w14:textId="42E689E6" w:rsidR="00B840BF" w:rsidRPr="00F6490E" w:rsidRDefault="00B840BF"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20%</w:t>
            </w:r>
          </w:p>
        </w:tc>
      </w:tr>
      <w:tr w:rsidR="00B840BF" w:rsidRPr="00F6490E" w14:paraId="72169EC4" w14:textId="77777777" w:rsidTr="6B7AC4E6">
        <w:tc>
          <w:tcPr>
            <w:tcW w:w="570" w:type="dxa"/>
            <w:shd w:val="clear" w:color="auto" w:fill="auto"/>
          </w:tcPr>
          <w:p w14:paraId="389934C0" w14:textId="184ECD36" w:rsidR="00B840BF" w:rsidRPr="00F6490E" w:rsidRDefault="00B840BF"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t>4.</w:t>
            </w:r>
          </w:p>
        </w:tc>
        <w:tc>
          <w:tcPr>
            <w:tcW w:w="4267" w:type="dxa"/>
            <w:shd w:val="clear" w:color="auto" w:fill="auto"/>
          </w:tcPr>
          <w:p w14:paraId="788EF06A" w14:textId="116588D8" w:rsidR="008F0ED7" w:rsidRPr="00F6490E" w:rsidRDefault="75A4456D"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2B228012" w:rsidRPr="6B7AC4E6">
              <w:rPr>
                <w:rFonts w:ascii="Arial" w:hAnsi="Arial" w:cs="Arial"/>
                <w:lang w:val="en-GB"/>
              </w:rPr>
              <w:t>s</w:t>
            </w:r>
            <w:r w:rsidRPr="6B7AC4E6">
              <w:rPr>
                <w:rFonts w:ascii="Arial" w:hAnsi="Arial" w:cs="Arial"/>
                <w:lang w:val="en-GB"/>
              </w:rPr>
              <w:t xml:space="preserve"> publication of 3 flagship reports</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1005F5C3" w:rsidRPr="6B7AC4E6">
              <w:rPr>
                <w:rFonts w:ascii="Arial" w:hAnsi="Arial" w:cs="Arial"/>
                <w:lang w:val="en-GB"/>
              </w:rPr>
              <w:t xml:space="preserve"> (4</w:t>
            </w:r>
            <w:r w:rsidR="1005F5C3" w:rsidRPr="6B7AC4E6">
              <w:rPr>
                <w:rFonts w:ascii="Arial" w:hAnsi="Arial" w:cs="Arial"/>
                <w:vertAlign w:val="superscript"/>
                <w:lang w:val="en-GB"/>
              </w:rPr>
              <w:t>th</w:t>
            </w:r>
            <w:r w:rsidR="1005F5C3" w:rsidRPr="6B7AC4E6">
              <w:rPr>
                <w:rFonts w:ascii="Arial" w:hAnsi="Arial" w:cs="Arial"/>
                <w:lang w:val="en-GB"/>
              </w:rPr>
              <w:t xml:space="preserve"> batch)</w:t>
            </w:r>
          </w:p>
          <w:p w14:paraId="68898CE1" w14:textId="287D1317" w:rsidR="00B840BF" w:rsidRPr="00F6490E" w:rsidRDefault="004C6C4C" w:rsidP="00933095">
            <w:pPr>
              <w:pStyle w:val="Normal2"/>
              <w:tabs>
                <w:tab w:val="clear" w:pos="1701"/>
              </w:tabs>
              <w:spacing w:line="276" w:lineRule="auto"/>
              <w:ind w:left="0"/>
              <w:rPr>
                <w:rFonts w:ascii="Arial" w:hAnsi="Arial" w:cs="Arial"/>
                <w:bCs/>
                <w:iCs/>
                <w:szCs w:val="22"/>
                <w:lang w:val="en-GB"/>
              </w:rPr>
            </w:pPr>
            <w:r w:rsidRPr="00F6490E">
              <w:rPr>
                <w:rFonts w:ascii="Arial" w:hAnsi="Arial" w:cs="Arial"/>
                <w:bCs/>
                <w:iCs/>
                <w:szCs w:val="22"/>
                <w:lang w:val="en-GB"/>
              </w:rPr>
              <w:t xml:space="preserve"> </w:t>
            </w:r>
          </w:p>
        </w:tc>
        <w:tc>
          <w:tcPr>
            <w:tcW w:w="2790" w:type="dxa"/>
            <w:shd w:val="clear" w:color="auto" w:fill="auto"/>
          </w:tcPr>
          <w:p w14:paraId="7FEE797D" w14:textId="5B9D7712" w:rsidR="00B840BF" w:rsidRPr="00F6490E" w:rsidRDefault="00B840BF" w:rsidP="00933095">
            <w:pPr>
              <w:pStyle w:val="Normal2"/>
              <w:tabs>
                <w:tab w:val="clear" w:pos="1701"/>
              </w:tabs>
              <w:spacing w:line="276" w:lineRule="auto"/>
              <w:ind w:left="0"/>
              <w:rPr>
                <w:rFonts w:ascii="Arial" w:hAnsi="Arial" w:cs="Arial"/>
                <w:szCs w:val="22"/>
              </w:rPr>
            </w:pPr>
            <w:r w:rsidRPr="00F6490E">
              <w:rPr>
                <w:rFonts w:ascii="Arial" w:hAnsi="Arial" w:cs="Arial"/>
                <w:szCs w:val="22"/>
              </w:rPr>
              <w:t xml:space="preserve">Upon concurrence of the ASEAN Secretariat and delivery of the softcopies of the outputs.  </w:t>
            </w:r>
          </w:p>
        </w:tc>
        <w:tc>
          <w:tcPr>
            <w:tcW w:w="969" w:type="dxa"/>
            <w:shd w:val="clear" w:color="auto" w:fill="auto"/>
          </w:tcPr>
          <w:p w14:paraId="7AB7A3DF" w14:textId="0FA467E6" w:rsidR="00B840BF" w:rsidRPr="00F6490E" w:rsidRDefault="004C6C4C"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2</w:t>
            </w:r>
            <w:r w:rsidR="00B840BF" w:rsidRPr="00F6490E">
              <w:rPr>
                <w:rFonts w:ascii="Arial" w:hAnsi="Arial" w:cs="Arial"/>
                <w:bCs/>
                <w:iCs/>
                <w:szCs w:val="22"/>
                <w:lang w:val="en-GB"/>
              </w:rPr>
              <w:t>0%</w:t>
            </w:r>
          </w:p>
        </w:tc>
      </w:tr>
      <w:tr w:rsidR="00B840BF" w:rsidRPr="00F6490E" w14:paraId="713C0FF9" w14:textId="77777777" w:rsidTr="6B7AC4E6">
        <w:tc>
          <w:tcPr>
            <w:tcW w:w="570" w:type="dxa"/>
            <w:shd w:val="clear" w:color="auto" w:fill="auto"/>
          </w:tcPr>
          <w:p w14:paraId="146C9451" w14:textId="405F42B7" w:rsidR="00B840BF" w:rsidRPr="00F6490E" w:rsidRDefault="00B840BF"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lastRenderedPageBreak/>
              <w:t>5.</w:t>
            </w:r>
          </w:p>
        </w:tc>
        <w:tc>
          <w:tcPr>
            <w:tcW w:w="4267" w:type="dxa"/>
            <w:shd w:val="clear" w:color="auto" w:fill="auto"/>
          </w:tcPr>
          <w:p w14:paraId="24829728" w14:textId="0CEECF94" w:rsidR="00B840BF" w:rsidRPr="00F6490E" w:rsidRDefault="75A4456D"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43BD33F0" w:rsidRPr="6B7AC4E6">
              <w:rPr>
                <w:rFonts w:ascii="Arial" w:hAnsi="Arial" w:cs="Arial"/>
                <w:lang w:val="en-GB"/>
              </w:rPr>
              <w:t>s</w:t>
            </w:r>
            <w:r w:rsidRPr="6B7AC4E6">
              <w:rPr>
                <w:rFonts w:ascii="Arial" w:hAnsi="Arial" w:cs="Arial"/>
                <w:lang w:val="en-GB"/>
              </w:rPr>
              <w:t xml:space="preserve"> publication of 2 policy briefs and 1 flagship report</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02CA788B" w:rsidRPr="6B7AC4E6">
              <w:rPr>
                <w:rFonts w:ascii="Arial" w:hAnsi="Arial" w:cs="Arial"/>
                <w:lang w:val="en-GB"/>
              </w:rPr>
              <w:t xml:space="preserve"> (5</w:t>
            </w:r>
            <w:r w:rsidR="02CA788B" w:rsidRPr="6B7AC4E6">
              <w:rPr>
                <w:rFonts w:ascii="Arial" w:hAnsi="Arial" w:cs="Arial"/>
                <w:vertAlign w:val="superscript"/>
                <w:lang w:val="en-GB"/>
              </w:rPr>
              <w:t>th</w:t>
            </w:r>
            <w:r w:rsidR="02CA788B" w:rsidRPr="6B7AC4E6">
              <w:rPr>
                <w:rFonts w:ascii="Arial" w:hAnsi="Arial" w:cs="Arial"/>
                <w:lang w:val="en-GB"/>
              </w:rPr>
              <w:t xml:space="preserve"> batch)</w:t>
            </w:r>
          </w:p>
        </w:tc>
        <w:tc>
          <w:tcPr>
            <w:tcW w:w="2790" w:type="dxa"/>
            <w:shd w:val="clear" w:color="auto" w:fill="auto"/>
          </w:tcPr>
          <w:p w14:paraId="40EDA80E" w14:textId="3CC13866" w:rsidR="00B840BF" w:rsidRPr="00F6490E" w:rsidRDefault="00B840BF" w:rsidP="00933095">
            <w:pPr>
              <w:pStyle w:val="Normal2"/>
              <w:tabs>
                <w:tab w:val="clear" w:pos="1701"/>
              </w:tabs>
              <w:spacing w:line="276" w:lineRule="auto"/>
              <w:ind w:left="0"/>
              <w:rPr>
                <w:rFonts w:ascii="Arial" w:hAnsi="Arial" w:cs="Arial"/>
                <w:szCs w:val="22"/>
              </w:rPr>
            </w:pPr>
            <w:r w:rsidRPr="00F6490E">
              <w:rPr>
                <w:rFonts w:ascii="Arial" w:hAnsi="Arial" w:cs="Arial"/>
                <w:szCs w:val="22"/>
              </w:rPr>
              <w:t xml:space="preserve">Upon concurrence of the ASEAN Secretariat and delivery of the softcopies of the outputs.  </w:t>
            </w:r>
          </w:p>
        </w:tc>
        <w:tc>
          <w:tcPr>
            <w:tcW w:w="969" w:type="dxa"/>
            <w:shd w:val="clear" w:color="auto" w:fill="auto"/>
          </w:tcPr>
          <w:p w14:paraId="785508B5" w14:textId="59B3C1BE" w:rsidR="00B840BF" w:rsidRPr="00F6490E" w:rsidRDefault="008F0ED7"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1</w:t>
            </w:r>
            <w:r w:rsidR="00B840BF" w:rsidRPr="00F6490E">
              <w:rPr>
                <w:rFonts w:ascii="Arial" w:hAnsi="Arial" w:cs="Arial"/>
                <w:bCs/>
                <w:iCs/>
                <w:szCs w:val="22"/>
                <w:lang w:val="en-GB"/>
              </w:rPr>
              <w:t>0%</w:t>
            </w:r>
          </w:p>
        </w:tc>
      </w:tr>
      <w:tr w:rsidR="00B840BF" w:rsidRPr="00F6490E" w14:paraId="31E967FF" w14:textId="77777777" w:rsidTr="6B7AC4E6">
        <w:tc>
          <w:tcPr>
            <w:tcW w:w="570" w:type="dxa"/>
            <w:shd w:val="clear" w:color="auto" w:fill="auto"/>
          </w:tcPr>
          <w:p w14:paraId="0C68CFA6" w14:textId="51156E96" w:rsidR="00B840BF" w:rsidRPr="00F6490E" w:rsidRDefault="00B840BF" w:rsidP="00933095">
            <w:pPr>
              <w:pStyle w:val="Normal2"/>
              <w:tabs>
                <w:tab w:val="clear" w:pos="1701"/>
              </w:tabs>
              <w:spacing w:line="276" w:lineRule="auto"/>
              <w:ind w:left="0"/>
              <w:jc w:val="both"/>
              <w:rPr>
                <w:rFonts w:ascii="Arial" w:hAnsi="Arial" w:cs="Arial"/>
                <w:bCs/>
                <w:iCs/>
                <w:szCs w:val="22"/>
                <w:lang w:val="en-GB"/>
              </w:rPr>
            </w:pPr>
            <w:r w:rsidRPr="00F6490E">
              <w:rPr>
                <w:rFonts w:ascii="Arial" w:hAnsi="Arial" w:cs="Arial"/>
                <w:bCs/>
                <w:iCs/>
                <w:szCs w:val="22"/>
                <w:lang w:val="en-GB"/>
              </w:rPr>
              <w:t xml:space="preserve">6. </w:t>
            </w:r>
          </w:p>
        </w:tc>
        <w:tc>
          <w:tcPr>
            <w:tcW w:w="4267" w:type="dxa"/>
            <w:shd w:val="clear" w:color="auto" w:fill="auto"/>
          </w:tcPr>
          <w:p w14:paraId="0C07D1E0" w14:textId="40892B55" w:rsidR="008F0ED7" w:rsidRPr="00F6490E" w:rsidRDefault="75A4456D" w:rsidP="095527B3">
            <w:pPr>
              <w:pStyle w:val="Normal2"/>
              <w:tabs>
                <w:tab w:val="clear" w:pos="1701"/>
              </w:tabs>
              <w:spacing w:line="276" w:lineRule="auto"/>
              <w:ind w:left="0"/>
              <w:rPr>
                <w:rFonts w:ascii="Arial" w:hAnsi="Arial" w:cs="Arial"/>
                <w:lang w:val="en-GB"/>
              </w:rPr>
            </w:pPr>
            <w:r w:rsidRPr="6B7AC4E6">
              <w:rPr>
                <w:rFonts w:ascii="Arial" w:hAnsi="Arial" w:cs="Arial"/>
                <w:lang w:val="en-GB"/>
              </w:rPr>
              <w:t>Softcopies of design and layout of ASCC R&amp;D Platform</w:t>
            </w:r>
            <w:r w:rsidR="43BD33F0" w:rsidRPr="6B7AC4E6">
              <w:rPr>
                <w:rFonts w:ascii="Arial" w:hAnsi="Arial" w:cs="Arial"/>
                <w:lang w:val="en-GB"/>
              </w:rPr>
              <w:t>s</w:t>
            </w:r>
            <w:r w:rsidRPr="6B7AC4E6">
              <w:rPr>
                <w:rFonts w:ascii="Arial" w:hAnsi="Arial" w:cs="Arial"/>
                <w:lang w:val="en-GB"/>
              </w:rPr>
              <w:t xml:space="preserve"> publication of 2 policy briefs and 1 flagship report</w:t>
            </w:r>
            <w:r w:rsidR="6DFF41C2" w:rsidRPr="6B7AC4E6">
              <w:rPr>
                <w:rFonts w:ascii="Arial" w:hAnsi="Arial" w:cs="Arial"/>
                <w:lang w:val="en-GB"/>
              </w:rPr>
              <w:t xml:space="preserve"> including the </w:t>
            </w:r>
            <w:r w:rsidR="007C26F4" w:rsidRPr="6B7AC4E6">
              <w:rPr>
                <w:rFonts w:ascii="Arial" w:hAnsi="Arial" w:cs="Arial"/>
                <w:lang w:val="en-GB"/>
              </w:rPr>
              <w:t xml:space="preserve">corresponding </w:t>
            </w:r>
            <w:r w:rsidR="6DFF41C2" w:rsidRPr="6B7AC4E6">
              <w:rPr>
                <w:rFonts w:ascii="Arial" w:hAnsi="Arial" w:cs="Arial"/>
                <w:lang w:val="en-GB"/>
              </w:rPr>
              <w:t>social media content</w:t>
            </w:r>
            <w:r w:rsidR="007C26F4" w:rsidRPr="6B7AC4E6">
              <w:rPr>
                <w:rFonts w:ascii="Arial" w:hAnsi="Arial" w:cs="Arial"/>
                <w:lang w:val="en-GB"/>
              </w:rPr>
              <w:t>s</w:t>
            </w:r>
            <w:r w:rsidR="56186D07" w:rsidRPr="6B7AC4E6">
              <w:rPr>
                <w:rFonts w:ascii="Arial" w:hAnsi="Arial" w:cs="Arial"/>
                <w:lang w:val="en-GB"/>
              </w:rPr>
              <w:t xml:space="preserve"> (6</w:t>
            </w:r>
            <w:r w:rsidR="56186D07" w:rsidRPr="6B7AC4E6">
              <w:rPr>
                <w:rFonts w:ascii="Arial" w:hAnsi="Arial" w:cs="Arial"/>
                <w:vertAlign w:val="superscript"/>
                <w:lang w:val="en-GB"/>
              </w:rPr>
              <w:t>th</w:t>
            </w:r>
            <w:r w:rsidR="56186D07" w:rsidRPr="6B7AC4E6">
              <w:rPr>
                <w:rFonts w:ascii="Arial" w:hAnsi="Arial" w:cs="Arial"/>
                <w:lang w:val="en-GB"/>
              </w:rPr>
              <w:t xml:space="preserve"> batch)</w:t>
            </w:r>
          </w:p>
          <w:p w14:paraId="2BF2B8EC" w14:textId="77777777" w:rsidR="00B840BF" w:rsidRPr="00F6490E" w:rsidRDefault="00B840BF" w:rsidP="00933095">
            <w:pPr>
              <w:pStyle w:val="Normal2"/>
              <w:tabs>
                <w:tab w:val="clear" w:pos="1701"/>
              </w:tabs>
              <w:spacing w:line="276" w:lineRule="auto"/>
              <w:ind w:left="0"/>
              <w:rPr>
                <w:rFonts w:ascii="Arial" w:hAnsi="Arial" w:cs="Arial"/>
                <w:bCs/>
                <w:iCs/>
                <w:szCs w:val="22"/>
                <w:lang w:val="en-GB"/>
              </w:rPr>
            </w:pPr>
          </w:p>
        </w:tc>
        <w:tc>
          <w:tcPr>
            <w:tcW w:w="2790" w:type="dxa"/>
            <w:shd w:val="clear" w:color="auto" w:fill="auto"/>
          </w:tcPr>
          <w:p w14:paraId="19ACF042" w14:textId="676F87FF" w:rsidR="00B840BF" w:rsidRPr="00F6490E" w:rsidRDefault="00B840BF" w:rsidP="00933095">
            <w:pPr>
              <w:pStyle w:val="Normal2"/>
              <w:tabs>
                <w:tab w:val="clear" w:pos="1701"/>
              </w:tabs>
              <w:spacing w:line="276" w:lineRule="auto"/>
              <w:ind w:left="0"/>
              <w:rPr>
                <w:rFonts w:ascii="Arial" w:hAnsi="Arial" w:cs="Arial"/>
                <w:szCs w:val="22"/>
              </w:rPr>
            </w:pPr>
            <w:r w:rsidRPr="00F6490E">
              <w:rPr>
                <w:rFonts w:ascii="Arial" w:hAnsi="Arial" w:cs="Arial"/>
                <w:szCs w:val="22"/>
              </w:rPr>
              <w:t xml:space="preserve">Upon concurrence of the ASEAN Secretariat and delivery of the softcopies of the outputs.  </w:t>
            </w:r>
          </w:p>
        </w:tc>
        <w:tc>
          <w:tcPr>
            <w:tcW w:w="969" w:type="dxa"/>
            <w:shd w:val="clear" w:color="auto" w:fill="auto"/>
          </w:tcPr>
          <w:p w14:paraId="1A89C223" w14:textId="421B337F" w:rsidR="00B840BF" w:rsidRPr="00F6490E" w:rsidRDefault="008F0ED7" w:rsidP="00933095">
            <w:pPr>
              <w:pStyle w:val="Normal2"/>
              <w:tabs>
                <w:tab w:val="clear" w:pos="1701"/>
              </w:tabs>
              <w:spacing w:line="276" w:lineRule="auto"/>
              <w:ind w:left="0"/>
              <w:jc w:val="center"/>
              <w:rPr>
                <w:rFonts w:ascii="Arial" w:hAnsi="Arial" w:cs="Arial"/>
                <w:bCs/>
                <w:iCs/>
                <w:szCs w:val="22"/>
                <w:lang w:val="en-GB"/>
              </w:rPr>
            </w:pPr>
            <w:r w:rsidRPr="00F6490E">
              <w:rPr>
                <w:rFonts w:ascii="Arial" w:hAnsi="Arial" w:cs="Arial"/>
                <w:bCs/>
                <w:iCs/>
                <w:szCs w:val="22"/>
                <w:lang w:val="en-GB"/>
              </w:rPr>
              <w:t>1</w:t>
            </w:r>
            <w:r w:rsidR="00B840BF" w:rsidRPr="00F6490E">
              <w:rPr>
                <w:rFonts w:ascii="Arial" w:hAnsi="Arial" w:cs="Arial"/>
                <w:bCs/>
                <w:iCs/>
                <w:szCs w:val="22"/>
                <w:lang w:val="en-GB"/>
              </w:rPr>
              <w:t>0%</w:t>
            </w:r>
          </w:p>
        </w:tc>
      </w:tr>
    </w:tbl>
    <w:p w14:paraId="03C03148" w14:textId="77777777" w:rsidR="00827F84" w:rsidRPr="00F6490E" w:rsidRDefault="00827F84" w:rsidP="00933095">
      <w:pPr>
        <w:rPr>
          <w:b/>
        </w:rPr>
      </w:pPr>
    </w:p>
    <w:p w14:paraId="0000001A" w14:textId="1CFD899E" w:rsidR="00FC52A2" w:rsidRPr="00F6490E" w:rsidRDefault="00524D75" w:rsidP="00933095">
      <w:pPr>
        <w:spacing w:after="160"/>
        <w:jc w:val="both"/>
        <w:rPr>
          <w:b/>
        </w:rPr>
      </w:pPr>
      <w:r w:rsidRPr="00F6490E">
        <w:rPr>
          <w:b/>
        </w:rPr>
        <w:t>V</w:t>
      </w:r>
      <w:r w:rsidR="00473EA5" w:rsidRPr="00F6490E">
        <w:rPr>
          <w:b/>
        </w:rPr>
        <w:t>I</w:t>
      </w:r>
      <w:r w:rsidR="00E8193F" w:rsidRPr="00F6490E">
        <w:rPr>
          <w:b/>
        </w:rPr>
        <w:t>I.</w:t>
      </w:r>
      <w:r w:rsidR="00E8193F" w:rsidRPr="00F6490E">
        <w:t xml:space="preserve"> </w:t>
      </w:r>
      <w:r w:rsidR="00E8193F" w:rsidRPr="00F6490E">
        <w:rPr>
          <w:b/>
        </w:rPr>
        <w:t>Requirement for submission</w:t>
      </w:r>
    </w:p>
    <w:p w14:paraId="1D251B6F" w14:textId="55E46BC2" w:rsidR="00E8193F" w:rsidRPr="00F6490E" w:rsidRDefault="00E8193F" w:rsidP="00933095">
      <w:pPr>
        <w:spacing w:after="160"/>
        <w:jc w:val="both"/>
        <w:rPr>
          <w:b/>
        </w:rPr>
      </w:pPr>
      <w:r w:rsidRPr="00F6490E">
        <w:rPr>
          <w:b/>
        </w:rPr>
        <w:t>The prospective bidder is required to submit the following:</w:t>
      </w:r>
    </w:p>
    <w:p w14:paraId="3706E564" w14:textId="4FDA80EA" w:rsidR="00524D75" w:rsidRPr="00F6490E" w:rsidRDefault="00524D75" w:rsidP="00933095">
      <w:pPr>
        <w:spacing w:after="160"/>
        <w:jc w:val="both"/>
        <w:rPr>
          <w:b/>
        </w:rPr>
      </w:pPr>
      <w:r w:rsidRPr="00F6490E">
        <w:rPr>
          <w:b/>
        </w:rPr>
        <w:t>1. Technical</w:t>
      </w:r>
    </w:p>
    <w:p w14:paraId="4EF42C88" w14:textId="52B09992" w:rsidR="006638E8" w:rsidRPr="00F6490E" w:rsidRDefault="00A41558" w:rsidP="00933095">
      <w:pPr>
        <w:pStyle w:val="ListParagraph"/>
        <w:numPr>
          <w:ilvl w:val="3"/>
          <w:numId w:val="5"/>
        </w:numPr>
        <w:ind w:left="720"/>
        <w:jc w:val="both"/>
      </w:pPr>
      <w:r>
        <w:t xml:space="preserve">The </w:t>
      </w:r>
      <w:r w:rsidR="00BF5F4A">
        <w:t>graphic</w:t>
      </w:r>
      <w:r>
        <w:t xml:space="preserve"> designer shall provide </w:t>
      </w:r>
      <w:r w:rsidR="00BA0509">
        <w:t>the following</w:t>
      </w:r>
      <w:r>
        <w:t xml:space="preserve"> for The </w:t>
      </w:r>
      <w:r w:rsidR="00F06606">
        <w:t>ASCC R&amp;D Platform</w:t>
      </w:r>
      <w:r w:rsidR="00BA0509">
        <w:t>s Programme</w:t>
      </w:r>
      <w:r w:rsidR="00F06606">
        <w:t xml:space="preserve"> Publication</w:t>
      </w:r>
      <w:r w:rsidR="006D4586">
        <w:t>(</w:t>
      </w:r>
      <w:r w:rsidR="00F06606">
        <w:t>s</w:t>
      </w:r>
      <w:r w:rsidR="006D4586">
        <w:t>)</w:t>
      </w:r>
      <w:r w:rsidR="006638E8">
        <w:t>:</w:t>
      </w:r>
    </w:p>
    <w:p w14:paraId="70007A46" w14:textId="6AA06B27" w:rsidR="006D4586" w:rsidRPr="00C25E8F" w:rsidRDefault="00675059" w:rsidP="6B7AC4E6">
      <w:pPr>
        <w:pStyle w:val="ListParagraph"/>
        <w:numPr>
          <w:ilvl w:val="0"/>
          <w:numId w:val="28"/>
        </w:numPr>
        <w:jc w:val="both"/>
        <w:rPr>
          <w:b/>
          <w:bCs/>
        </w:rPr>
      </w:pPr>
      <w:r w:rsidRPr="6B7AC4E6">
        <w:rPr>
          <w:b/>
          <w:bCs/>
        </w:rPr>
        <w:t>Proposed</w:t>
      </w:r>
      <w:r w:rsidR="009C29D0" w:rsidRPr="6B7AC4E6">
        <w:rPr>
          <w:b/>
          <w:bCs/>
        </w:rPr>
        <w:t xml:space="preserve"> front cover for </w:t>
      </w:r>
      <w:r w:rsidR="004C6C4C" w:rsidRPr="6B7AC4E6">
        <w:rPr>
          <w:b/>
          <w:bCs/>
        </w:rPr>
        <w:t>f</w:t>
      </w:r>
      <w:r w:rsidR="00F42B94" w:rsidRPr="6B7AC4E6">
        <w:rPr>
          <w:b/>
          <w:bCs/>
        </w:rPr>
        <w:t xml:space="preserve">lagship </w:t>
      </w:r>
      <w:r w:rsidR="004C6C4C" w:rsidRPr="6B7AC4E6">
        <w:rPr>
          <w:b/>
          <w:bCs/>
        </w:rPr>
        <w:t>r</w:t>
      </w:r>
      <w:r w:rsidR="00F42B94" w:rsidRPr="6B7AC4E6">
        <w:rPr>
          <w:b/>
          <w:bCs/>
        </w:rPr>
        <w:t>eport</w:t>
      </w:r>
    </w:p>
    <w:p w14:paraId="01051B44" w14:textId="22002DC1" w:rsidR="009472D7" w:rsidRDefault="0C7B0F94" w:rsidP="009472D7">
      <w:pPr>
        <w:pStyle w:val="ListParagraph"/>
        <w:ind w:left="1494"/>
        <w:jc w:val="both"/>
      </w:pPr>
      <w:r>
        <w:t>P</w:t>
      </w:r>
      <w:r w:rsidR="49A9812D">
        <w:t>rovide</w:t>
      </w:r>
      <w:r>
        <w:t xml:space="preserve"> </w:t>
      </w:r>
      <w:r w:rsidR="00235872">
        <w:t xml:space="preserve">a </w:t>
      </w:r>
      <w:r w:rsidR="00675059">
        <w:t xml:space="preserve">proposed </w:t>
      </w:r>
      <w:r w:rsidR="00235872">
        <w:t xml:space="preserve">cover </w:t>
      </w:r>
      <w:r w:rsidR="00675059">
        <w:t xml:space="preserve">sample </w:t>
      </w:r>
      <w:r w:rsidR="00235872">
        <w:t xml:space="preserve">for the flagship report. </w:t>
      </w:r>
    </w:p>
    <w:p w14:paraId="4AB79CBF" w14:textId="77777777" w:rsidR="009472D7" w:rsidRPr="00AD7DF7" w:rsidRDefault="009472D7" w:rsidP="009472D7">
      <w:pPr>
        <w:pStyle w:val="ListParagraph"/>
        <w:ind w:left="1494"/>
        <w:jc w:val="both"/>
      </w:pPr>
      <w:r>
        <w:t xml:space="preserve">The vendor may refer to these publications as reference: </w:t>
      </w:r>
    </w:p>
    <w:p w14:paraId="08A39DC7" w14:textId="0F96394D" w:rsidR="0029397E" w:rsidRDefault="0029397E" w:rsidP="0029397E">
      <w:pPr>
        <w:pStyle w:val="ListParagraph"/>
        <w:ind w:left="1494"/>
        <w:jc w:val="both"/>
      </w:pPr>
    </w:p>
    <w:p w14:paraId="486FF5E9" w14:textId="412A4298" w:rsidR="000472DF" w:rsidRDefault="00F1182C" w:rsidP="000472DF">
      <w:pPr>
        <w:pStyle w:val="ListParagraph"/>
        <w:numPr>
          <w:ilvl w:val="6"/>
          <w:numId w:val="5"/>
        </w:numPr>
        <w:ind w:left="1890"/>
        <w:jc w:val="both"/>
      </w:pPr>
      <w:hyperlink r:id="rId11" w:history="1">
        <w:r w:rsidR="0029397E" w:rsidRPr="0029397E">
          <w:rPr>
            <w:rStyle w:val="Hyperlink"/>
          </w:rPr>
          <w:t>https://www.unwomen.org/en/digital-library/publications/2024/03/are-we-getting-there-a-synthesis-of-un-system-evaluations-of-sdg-5</w:t>
        </w:r>
      </w:hyperlink>
    </w:p>
    <w:p w14:paraId="590CDACF" w14:textId="42396A8A" w:rsidR="000472DF" w:rsidRDefault="00F1182C" w:rsidP="000472DF">
      <w:pPr>
        <w:pStyle w:val="ListParagraph"/>
        <w:numPr>
          <w:ilvl w:val="6"/>
          <w:numId w:val="5"/>
        </w:numPr>
        <w:ind w:left="1890"/>
        <w:jc w:val="both"/>
      </w:pPr>
      <w:hyperlink r:id="rId12" w:history="1">
        <w:r w:rsidR="000472DF" w:rsidRPr="00115FD5">
          <w:rPr>
            <w:rStyle w:val="Hyperlink"/>
          </w:rPr>
          <w:t>https://www.abebooks.com/9781138654266/Social-Science-Introduction-Study-Society-1138654264/plp</w:t>
        </w:r>
      </w:hyperlink>
    </w:p>
    <w:p w14:paraId="3FB9D2F2" w14:textId="21029056" w:rsidR="001B707B" w:rsidRPr="00F6490E" w:rsidRDefault="00F1182C" w:rsidP="000472DF">
      <w:pPr>
        <w:pStyle w:val="ListParagraph"/>
        <w:numPr>
          <w:ilvl w:val="6"/>
          <w:numId w:val="5"/>
        </w:numPr>
        <w:ind w:left="1890"/>
        <w:jc w:val="both"/>
      </w:pPr>
      <w:hyperlink r:id="rId13" w:history="1">
        <w:r w:rsidR="0029397E" w:rsidRPr="0029397E">
          <w:rPr>
            <w:rStyle w:val="Hyperlink"/>
          </w:rPr>
          <w:t>https://www.adb.org/sites/default/files/publication/964571/asian-development-policy-report-2024.pdf</w:t>
        </w:r>
      </w:hyperlink>
    </w:p>
    <w:p w14:paraId="1311C659" w14:textId="2E37A0E8" w:rsidR="00F6490E" w:rsidRPr="000472DF" w:rsidRDefault="00235872" w:rsidP="00933095">
      <w:pPr>
        <w:pStyle w:val="ListParagraph"/>
        <w:ind w:left="1494"/>
        <w:jc w:val="both"/>
        <w:rPr>
          <w:u w:val="single"/>
        </w:rPr>
      </w:pPr>
      <w:r>
        <w:t>The cover</w:t>
      </w:r>
      <w:r w:rsidR="5BD5791A">
        <w:t xml:space="preserve"> is expected to be a balance between a minimalist approach to allow readers to focus on the content, </w:t>
      </w:r>
      <w:r w:rsidR="05DF1326">
        <w:t>yet</w:t>
      </w:r>
      <w:r w:rsidR="5BD5791A">
        <w:t xml:space="preserve"> be visually engaging. Please use </w:t>
      </w:r>
      <w:r w:rsidR="000A3F8C">
        <w:t xml:space="preserve">suitable </w:t>
      </w:r>
      <w:r w:rsidR="5BD5791A">
        <w:t xml:space="preserve">stock </w:t>
      </w:r>
      <w:proofErr w:type="spellStart"/>
      <w:proofErr w:type="gramStart"/>
      <w:r w:rsidR="5BD5791A">
        <w:t>photos</w:t>
      </w:r>
      <w:r w:rsidR="00725FEF">
        <w:t>,</w:t>
      </w:r>
      <w:r w:rsidR="00E3708A">
        <w:t>vector</w:t>
      </w:r>
      <w:proofErr w:type="spellEnd"/>
      <w:proofErr w:type="gramEnd"/>
      <w:r w:rsidR="00E3708A">
        <w:t xml:space="preserve"> graphics</w:t>
      </w:r>
      <w:r w:rsidR="00725FEF">
        <w:t>, and/or illustration</w:t>
      </w:r>
      <w:r w:rsidR="00E3708A">
        <w:t xml:space="preserve"> </w:t>
      </w:r>
      <w:r w:rsidR="5BD5791A">
        <w:t xml:space="preserve">as necessary to illustrate the cover. The vendor </w:t>
      </w:r>
      <w:r>
        <w:t>is</w:t>
      </w:r>
      <w:r w:rsidR="5BD5791A">
        <w:t xml:space="preserve"> required to provide only </w:t>
      </w:r>
      <w:r>
        <w:t xml:space="preserve">a </w:t>
      </w:r>
      <w:r w:rsidR="5BD5791A" w:rsidRPr="6B7AC4E6">
        <w:rPr>
          <w:b/>
          <w:bCs/>
        </w:rPr>
        <w:t>sample of the cover.</w:t>
      </w:r>
      <w:r w:rsidR="00C35F87" w:rsidRPr="6B7AC4E6">
        <w:rPr>
          <w:b/>
          <w:bCs/>
        </w:rPr>
        <w:t xml:space="preserve"> </w:t>
      </w:r>
      <w:r w:rsidR="00C35F87" w:rsidRPr="6B7AC4E6">
        <w:rPr>
          <w:b/>
          <w:bCs/>
          <w:u w:val="single"/>
        </w:rPr>
        <w:t xml:space="preserve">Please </w:t>
      </w:r>
      <w:r w:rsidR="003C738E" w:rsidRPr="6B7AC4E6">
        <w:rPr>
          <w:b/>
          <w:bCs/>
          <w:u w:val="single"/>
        </w:rPr>
        <w:t>use</w:t>
      </w:r>
      <w:r w:rsidR="00C35F87" w:rsidRPr="6B7AC4E6">
        <w:rPr>
          <w:b/>
          <w:bCs/>
          <w:u w:val="single"/>
        </w:rPr>
        <w:t xml:space="preserve"> Annex 1. </w:t>
      </w:r>
      <w:r w:rsidR="000472DF" w:rsidRPr="6B7AC4E6">
        <w:rPr>
          <w:b/>
          <w:bCs/>
          <w:u w:val="single"/>
        </w:rPr>
        <w:t>f</w:t>
      </w:r>
      <w:r w:rsidR="00C35F87" w:rsidRPr="6B7AC4E6">
        <w:rPr>
          <w:b/>
          <w:bCs/>
          <w:u w:val="single"/>
        </w:rPr>
        <w:t xml:space="preserve">or </w:t>
      </w:r>
      <w:r w:rsidR="003C738E" w:rsidRPr="6B7AC4E6">
        <w:rPr>
          <w:b/>
          <w:bCs/>
          <w:u w:val="single"/>
        </w:rPr>
        <w:t xml:space="preserve">the </w:t>
      </w:r>
      <w:r w:rsidR="00C35F87" w:rsidRPr="6B7AC4E6">
        <w:rPr>
          <w:b/>
          <w:bCs/>
          <w:u w:val="single"/>
        </w:rPr>
        <w:t>material needed</w:t>
      </w:r>
      <w:r w:rsidR="53C63A69" w:rsidRPr="6B7AC4E6">
        <w:rPr>
          <w:b/>
          <w:bCs/>
          <w:u w:val="single"/>
        </w:rPr>
        <w:t xml:space="preserve"> to develop the sample cover</w:t>
      </w:r>
    </w:p>
    <w:p w14:paraId="06F6F8B5" w14:textId="77777777" w:rsidR="00235872" w:rsidRDefault="00235872" w:rsidP="00933095">
      <w:pPr>
        <w:pStyle w:val="ListParagraph"/>
        <w:ind w:left="1494"/>
        <w:jc w:val="both"/>
      </w:pPr>
    </w:p>
    <w:p w14:paraId="6782604A" w14:textId="70B76CF4" w:rsidR="00235872" w:rsidRDefault="00675059" w:rsidP="6B7AC4E6">
      <w:pPr>
        <w:pStyle w:val="ListParagraph"/>
        <w:numPr>
          <w:ilvl w:val="0"/>
          <w:numId w:val="28"/>
        </w:numPr>
        <w:jc w:val="both"/>
        <w:rPr>
          <w:b/>
          <w:bCs/>
        </w:rPr>
      </w:pPr>
      <w:r w:rsidRPr="6B7AC4E6">
        <w:rPr>
          <w:b/>
          <w:bCs/>
        </w:rPr>
        <w:t>Proposed</w:t>
      </w:r>
      <w:r w:rsidR="00B84F02" w:rsidRPr="6B7AC4E6">
        <w:rPr>
          <w:b/>
          <w:bCs/>
        </w:rPr>
        <w:t xml:space="preserve"> sample</w:t>
      </w:r>
      <w:r w:rsidR="00235872" w:rsidRPr="6B7AC4E6">
        <w:rPr>
          <w:b/>
          <w:bCs/>
        </w:rPr>
        <w:t xml:space="preserve"> page with infographic/chart/table for flagship report</w:t>
      </w:r>
    </w:p>
    <w:p w14:paraId="5684E4E8" w14:textId="7BF12239" w:rsidR="0029397E" w:rsidRPr="00D77083" w:rsidRDefault="009472D7" w:rsidP="6B7AC4E6">
      <w:pPr>
        <w:pStyle w:val="ListParagraph"/>
        <w:ind w:left="1494"/>
        <w:jc w:val="both"/>
      </w:pPr>
      <w:r>
        <w:t xml:space="preserve">The </w:t>
      </w:r>
      <w:r w:rsidR="00B84F02">
        <w:t xml:space="preserve">proposed sample </w:t>
      </w:r>
      <w:r>
        <w:t xml:space="preserve">page contains of relevant sample of articles with appropriate layout for charts/tables/infographics. </w:t>
      </w:r>
      <w:r w:rsidR="00721D4C">
        <w:t xml:space="preserve">The proposed sample </w:t>
      </w:r>
      <w:r w:rsidR="0029397E">
        <w:t>should have a visually engaging and informative design to allow readers to quickly digest the information</w:t>
      </w:r>
      <w:r w:rsidR="00721D4C">
        <w:t xml:space="preserve"> while ensuring accuracy of information</w:t>
      </w:r>
      <w:r w:rsidR="008261E3">
        <w:t>.</w:t>
      </w:r>
    </w:p>
    <w:p w14:paraId="61D66669" w14:textId="77777777" w:rsidR="0029397E" w:rsidRPr="00E93152" w:rsidRDefault="0029397E" w:rsidP="00E93152">
      <w:pPr>
        <w:jc w:val="both"/>
        <w:rPr>
          <w:b/>
        </w:rPr>
      </w:pPr>
    </w:p>
    <w:p w14:paraId="3A31E01D" w14:textId="7C7E2302" w:rsidR="00AD7DF7" w:rsidRPr="00AD7DF7" w:rsidRDefault="00BC3710" w:rsidP="00AD7DF7">
      <w:pPr>
        <w:pStyle w:val="ListParagraph"/>
        <w:ind w:left="1494"/>
        <w:jc w:val="both"/>
      </w:pPr>
      <w:r>
        <w:t xml:space="preserve">The vendor may refer to these publications as reference: </w:t>
      </w:r>
    </w:p>
    <w:p w14:paraId="46F49235" w14:textId="3F99125B" w:rsidR="0029397E" w:rsidRDefault="00F1182C" w:rsidP="00F61235">
      <w:pPr>
        <w:pStyle w:val="ListParagraph"/>
        <w:numPr>
          <w:ilvl w:val="1"/>
          <w:numId w:val="11"/>
        </w:numPr>
        <w:ind w:left="1980" w:hanging="450"/>
      </w:pPr>
      <w:hyperlink r:id="rId14" w:history="1">
        <w:r w:rsidR="009472D7" w:rsidRPr="009472D7">
          <w:rPr>
            <w:rStyle w:val="Hyperlink"/>
          </w:rPr>
          <w:t>https://www.unwomen.org/en/digital-library/publications/2024/03/are-we-getting-there-a-synthesis-of-un-system-evaluations-of-sdg-5</w:t>
        </w:r>
      </w:hyperlink>
      <w:r w:rsidR="00F61235">
        <w:t xml:space="preserve"> </w:t>
      </w:r>
      <w:r w:rsidR="000472DF">
        <w:t>(Page 17,23)</w:t>
      </w:r>
    </w:p>
    <w:p w14:paraId="6A8D7DA8" w14:textId="48C73124" w:rsidR="0080131D" w:rsidRDefault="00F1182C" w:rsidP="0080131D">
      <w:pPr>
        <w:pStyle w:val="ListParagraph"/>
        <w:numPr>
          <w:ilvl w:val="1"/>
          <w:numId w:val="11"/>
        </w:numPr>
        <w:ind w:left="1980" w:hanging="450"/>
        <w:jc w:val="both"/>
      </w:pPr>
      <w:hyperlink r:id="rId15" w:history="1">
        <w:r w:rsidR="00F61235" w:rsidRPr="00115FD5">
          <w:rPr>
            <w:rStyle w:val="Hyperlink"/>
          </w:rPr>
          <w:t xml:space="preserve">https://www.adb.org/sites/default/files/publication/964571/asian-development-policy-report-2024.pdf </w:t>
        </w:r>
      </w:hyperlink>
      <w:r w:rsidR="000472DF">
        <w:t xml:space="preserve"> (Page 5)</w:t>
      </w:r>
    </w:p>
    <w:p w14:paraId="7CE2B9BE" w14:textId="79561CDD" w:rsidR="0080131D" w:rsidRPr="00EA249A" w:rsidRDefault="009472D7" w:rsidP="0048222D">
      <w:pPr>
        <w:ind w:left="1530"/>
        <w:jc w:val="both"/>
        <w:rPr>
          <w:b/>
          <w:bCs/>
        </w:rPr>
      </w:pPr>
      <w:r>
        <w:lastRenderedPageBreak/>
        <w:br/>
      </w:r>
      <w:r w:rsidR="0080131D">
        <w:t xml:space="preserve">The vendor is required to provide only a </w:t>
      </w:r>
      <w:r w:rsidR="00B84F02" w:rsidRPr="6B7AC4E6">
        <w:rPr>
          <w:b/>
          <w:bCs/>
        </w:rPr>
        <w:t xml:space="preserve">proposed </w:t>
      </w:r>
      <w:r w:rsidR="0080131D" w:rsidRPr="6B7AC4E6">
        <w:rPr>
          <w:b/>
          <w:bCs/>
        </w:rPr>
        <w:t xml:space="preserve">sample of a page showing layout of text with </w:t>
      </w:r>
      <w:r w:rsidR="00CD5C08" w:rsidRPr="6B7AC4E6">
        <w:rPr>
          <w:b/>
          <w:bCs/>
        </w:rPr>
        <w:t>infographic/</w:t>
      </w:r>
      <w:r w:rsidR="0080131D" w:rsidRPr="6B7AC4E6">
        <w:rPr>
          <w:b/>
          <w:bCs/>
        </w:rPr>
        <w:t xml:space="preserve">chart/table. </w:t>
      </w:r>
      <w:r w:rsidR="0080131D" w:rsidRPr="6B7AC4E6">
        <w:rPr>
          <w:b/>
          <w:bCs/>
          <w:u w:val="single"/>
        </w:rPr>
        <w:t xml:space="preserve">Please </w:t>
      </w:r>
      <w:r w:rsidR="003C738E" w:rsidRPr="6B7AC4E6">
        <w:rPr>
          <w:b/>
          <w:bCs/>
          <w:u w:val="single"/>
        </w:rPr>
        <w:t>use</w:t>
      </w:r>
      <w:r w:rsidR="0080131D" w:rsidRPr="6B7AC4E6">
        <w:rPr>
          <w:b/>
          <w:bCs/>
          <w:u w:val="single"/>
        </w:rPr>
        <w:t xml:space="preserve"> Annex 2.</w:t>
      </w:r>
      <w:r w:rsidR="00E93152" w:rsidRPr="6B7AC4E6">
        <w:rPr>
          <w:b/>
          <w:bCs/>
          <w:u w:val="single"/>
        </w:rPr>
        <w:t xml:space="preserve"> </w:t>
      </w:r>
      <w:r w:rsidR="0080131D" w:rsidRPr="6B7AC4E6">
        <w:rPr>
          <w:b/>
          <w:bCs/>
          <w:u w:val="single"/>
        </w:rPr>
        <w:t xml:space="preserve">for </w:t>
      </w:r>
      <w:r w:rsidR="003C738E" w:rsidRPr="6B7AC4E6">
        <w:rPr>
          <w:b/>
          <w:bCs/>
          <w:u w:val="single"/>
        </w:rPr>
        <w:t xml:space="preserve">the </w:t>
      </w:r>
      <w:r w:rsidR="0080131D" w:rsidRPr="6B7AC4E6">
        <w:rPr>
          <w:b/>
          <w:bCs/>
          <w:u w:val="single"/>
        </w:rPr>
        <w:t xml:space="preserve">material needed </w:t>
      </w:r>
      <w:r w:rsidR="00F61235" w:rsidRPr="6B7AC4E6">
        <w:rPr>
          <w:b/>
          <w:bCs/>
          <w:u w:val="single"/>
        </w:rPr>
        <w:t>to develop the</w:t>
      </w:r>
      <w:r w:rsidR="0080131D" w:rsidRPr="6B7AC4E6">
        <w:rPr>
          <w:b/>
          <w:bCs/>
          <w:u w:val="single"/>
        </w:rPr>
        <w:t xml:space="preserve"> infographics layout.</w:t>
      </w:r>
    </w:p>
    <w:p w14:paraId="1EEC3A39" w14:textId="68458CCC" w:rsidR="00235872" w:rsidRPr="00F6490E" w:rsidRDefault="00235872" w:rsidP="6B7AC4E6">
      <w:pPr>
        <w:pStyle w:val="ListParagraph"/>
        <w:ind w:left="1980"/>
        <w:jc w:val="both"/>
      </w:pPr>
    </w:p>
    <w:p w14:paraId="38C43183" w14:textId="36F4FEBC" w:rsidR="001B707B" w:rsidRPr="008F4BE7" w:rsidRDefault="004652A8" w:rsidP="6B7AC4E6">
      <w:pPr>
        <w:pStyle w:val="ListParagraph"/>
        <w:numPr>
          <w:ilvl w:val="0"/>
          <w:numId w:val="28"/>
        </w:numPr>
        <w:jc w:val="both"/>
        <w:rPr>
          <w:b/>
          <w:bCs/>
        </w:rPr>
      </w:pPr>
      <w:r w:rsidRPr="6B7AC4E6">
        <w:rPr>
          <w:b/>
          <w:bCs/>
        </w:rPr>
        <w:t xml:space="preserve">Proposed </w:t>
      </w:r>
      <w:r w:rsidR="00B35962" w:rsidRPr="6B7AC4E6">
        <w:rPr>
          <w:b/>
          <w:bCs/>
        </w:rPr>
        <w:t>layout</w:t>
      </w:r>
      <w:r w:rsidR="00376134" w:rsidRPr="6B7AC4E6">
        <w:rPr>
          <w:b/>
          <w:bCs/>
        </w:rPr>
        <w:t xml:space="preserve"> </w:t>
      </w:r>
      <w:r w:rsidR="00AA66E3" w:rsidRPr="6B7AC4E6">
        <w:rPr>
          <w:b/>
          <w:bCs/>
        </w:rPr>
        <w:t xml:space="preserve">of </w:t>
      </w:r>
      <w:r w:rsidR="6EB712D2" w:rsidRPr="6B7AC4E6">
        <w:rPr>
          <w:b/>
          <w:bCs/>
        </w:rPr>
        <w:t xml:space="preserve">header </w:t>
      </w:r>
      <w:r w:rsidR="5C827E58" w:rsidRPr="6B7AC4E6">
        <w:rPr>
          <w:b/>
          <w:bCs/>
        </w:rPr>
        <w:t>and front page</w:t>
      </w:r>
      <w:r w:rsidR="004B2625" w:rsidRPr="6B7AC4E6">
        <w:rPr>
          <w:b/>
          <w:bCs/>
        </w:rPr>
        <w:t xml:space="preserve"> </w:t>
      </w:r>
      <w:r w:rsidR="00376134" w:rsidRPr="6B7AC4E6">
        <w:rPr>
          <w:b/>
          <w:bCs/>
        </w:rPr>
        <w:t xml:space="preserve">for </w:t>
      </w:r>
      <w:r w:rsidR="004C6C4C" w:rsidRPr="6B7AC4E6">
        <w:rPr>
          <w:b/>
          <w:bCs/>
        </w:rPr>
        <w:t>policy brief</w:t>
      </w:r>
    </w:p>
    <w:p w14:paraId="56E7E6B5" w14:textId="3E219B2D" w:rsidR="00F61235" w:rsidRDefault="00F61235" w:rsidP="00F61235">
      <w:pPr>
        <w:pStyle w:val="ListParagraph"/>
        <w:ind w:left="1494"/>
        <w:jc w:val="both"/>
      </w:pPr>
      <w:r>
        <w:t>The front page of policy brief contains customised header (</w:t>
      </w:r>
      <w:proofErr w:type="gramStart"/>
      <w:r>
        <w:t>in  thematic</w:t>
      </w:r>
      <w:proofErr w:type="gramEnd"/>
      <w:r>
        <w:t xml:space="preserve"> graphic) and the content of the policy brief. The </w:t>
      </w:r>
      <w:proofErr w:type="gramStart"/>
      <w:r>
        <w:t>front page</w:t>
      </w:r>
      <w:proofErr w:type="gramEnd"/>
      <w:r>
        <w:t xml:space="preserve"> layout for policy brief is expected to have visually engaging layout, including informative design on executive summary and recommendations</w:t>
      </w:r>
      <w:r w:rsidR="001E690A">
        <w:t xml:space="preserve"> with the appropriate thematic design for the header</w:t>
      </w:r>
      <w:r>
        <w:t xml:space="preserve">. </w:t>
      </w:r>
    </w:p>
    <w:p w14:paraId="05E2AA5B" w14:textId="77777777" w:rsidR="00F61235" w:rsidRPr="00AD7DF7" w:rsidRDefault="00F61235" w:rsidP="00F61235">
      <w:pPr>
        <w:pStyle w:val="ListParagraph"/>
        <w:ind w:left="1494"/>
        <w:jc w:val="both"/>
      </w:pPr>
      <w:r>
        <w:t xml:space="preserve">The vendor may refer to these publications as reference: </w:t>
      </w:r>
    </w:p>
    <w:p w14:paraId="1BCEE734" w14:textId="66E6D6F5" w:rsidR="00F61235" w:rsidRDefault="00F1182C" w:rsidP="00F61235">
      <w:pPr>
        <w:pStyle w:val="ListParagraph"/>
        <w:ind w:left="1494"/>
        <w:jc w:val="both"/>
      </w:pPr>
      <w:hyperlink r:id="rId16" w:history="1">
        <w:r w:rsidR="00F61235" w:rsidRPr="00115FD5">
          <w:rPr>
            <w:rStyle w:val="Hyperlink"/>
          </w:rPr>
          <w:t>https://www.unwomen.org/en/digital-library/publications/2015/12/un-women-policy-brief-series</w:t>
        </w:r>
      </w:hyperlink>
    </w:p>
    <w:p w14:paraId="2CA23810" w14:textId="77777777" w:rsidR="00F61235" w:rsidRDefault="00F61235" w:rsidP="00F61235">
      <w:pPr>
        <w:pStyle w:val="ListParagraph"/>
        <w:ind w:left="1494"/>
        <w:jc w:val="both"/>
      </w:pPr>
    </w:p>
    <w:p w14:paraId="7786FB14" w14:textId="2ECF5834" w:rsidR="00F61235" w:rsidRDefault="00F61235" w:rsidP="6B7AC4E6">
      <w:pPr>
        <w:pStyle w:val="ListParagraph"/>
        <w:ind w:left="1494"/>
        <w:jc w:val="both"/>
        <w:rPr>
          <w:b/>
          <w:bCs/>
        </w:rPr>
      </w:pPr>
      <w:r>
        <w:t xml:space="preserve">The vendor required to provide only </w:t>
      </w:r>
      <w:r w:rsidR="00C40F92" w:rsidRPr="6B7AC4E6">
        <w:rPr>
          <w:b/>
          <w:bCs/>
        </w:rPr>
        <w:t xml:space="preserve">proposed </w:t>
      </w:r>
      <w:r w:rsidR="001E690A" w:rsidRPr="6B7AC4E6">
        <w:rPr>
          <w:b/>
          <w:bCs/>
        </w:rPr>
        <w:t xml:space="preserve">layout of </w:t>
      </w:r>
      <w:r w:rsidRPr="6B7AC4E6">
        <w:rPr>
          <w:b/>
          <w:bCs/>
        </w:rPr>
        <w:t>page</w:t>
      </w:r>
      <w:r w:rsidR="00C40F92" w:rsidRPr="6B7AC4E6">
        <w:rPr>
          <w:b/>
          <w:bCs/>
        </w:rPr>
        <w:t xml:space="preserve"> one</w:t>
      </w:r>
      <w:r w:rsidRPr="6B7AC4E6">
        <w:rPr>
          <w:b/>
          <w:bCs/>
        </w:rPr>
        <w:t xml:space="preserve">/front page of policy brief. </w:t>
      </w:r>
      <w:r w:rsidRPr="6B7AC4E6">
        <w:rPr>
          <w:b/>
          <w:bCs/>
          <w:u w:val="single"/>
        </w:rPr>
        <w:t xml:space="preserve">Please </w:t>
      </w:r>
      <w:r w:rsidR="003C738E" w:rsidRPr="6B7AC4E6">
        <w:rPr>
          <w:b/>
          <w:bCs/>
          <w:u w:val="single"/>
        </w:rPr>
        <w:t>use</w:t>
      </w:r>
      <w:r w:rsidRPr="6B7AC4E6">
        <w:rPr>
          <w:b/>
          <w:bCs/>
          <w:u w:val="single"/>
        </w:rPr>
        <w:t xml:space="preserve"> Annex 3. </w:t>
      </w:r>
      <w:r w:rsidR="003C738E" w:rsidRPr="6B7AC4E6">
        <w:rPr>
          <w:b/>
          <w:bCs/>
          <w:u w:val="single"/>
        </w:rPr>
        <w:t>f</w:t>
      </w:r>
      <w:r w:rsidRPr="6B7AC4E6">
        <w:rPr>
          <w:b/>
          <w:bCs/>
          <w:u w:val="single"/>
        </w:rPr>
        <w:t xml:space="preserve">or </w:t>
      </w:r>
      <w:r w:rsidR="003C738E" w:rsidRPr="6B7AC4E6">
        <w:rPr>
          <w:b/>
          <w:bCs/>
          <w:u w:val="single"/>
        </w:rPr>
        <w:t xml:space="preserve">the </w:t>
      </w:r>
      <w:r w:rsidRPr="6B7AC4E6">
        <w:rPr>
          <w:b/>
          <w:bCs/>
          <w:u w:val="single"/>
        </w:rPr>
        <w:t>material needed to develop the header and front page.</w:t>
      </w:r>
    </w:p>
    <w:p w14:paraId="68815F58" w14:textId="0616AF0B" w:rsidR="00235872" w:rsidRPr="00F6490E" w:rsidRDefault="00235872" w:rsidP="00DF0DBB"/>
    <w:p w14:paraId="700132F3" w14:textId="40F3F738" w:rsidR="60587968" w:rsidRDefault="60587968" w:rsidP="6B7AC4E6">
      <w:pPr>
        <w:jc w:val="both"/>
      </w:pPr>
    </w:p>
    <w:p w14:paraId="53AD84E6" w14:textId="58DCDEEC" w:rsidR="00F06606" w:rsidRPr="00F6490E" w:rsidRDefault="00BF5F4A" w:rsidP="00023CE5">
      <w:pPr>
        <w:pStyle w:val="ListParagraph"/>
        <w:numPr>
          <w:ilvl w:val="3"/>
          <w:numId w:val="5"/>
        </w:numPr>
        <w:ind w:left="720" w:hanging="720"/>
        <w:jc w:val="both"/>
      </w:pPr>
      <w:r>
        <w:t xml:space="preserve">The </w:t>
      </w:r>
      <w:r w:rsidR="00AD20B8">
        <w:t>vendor shall be able to provide graphic design and layout services</w:t>
      </w:r>
      <w:r w:rsidR="00F06606" w:rsidRPr="6B7AC4E6">
        <w:rPr>
          <w:lang w:val="en-US"/>
        </w:rPr>
        <w:t xml:space="preserve">, including report layout and production, data </w:t>
      </w:r>
      <w:proofErr w:type="spellStart"/>
      <w:r w:rsidR="00F06606" w:rsidRPr="6B7AC4E6">
        <w:rPr>
          <w:lang w:val="en-US"/>
        </w:rPr>
        <w:t>visualisation</w:t>
      </w:r>
      <w:proofErr w:type="spellEnd"/>
      <w:r w:rsidR="00F06606" w:rsidRPr="6B7AC4E6">
        <w:rPr>
          <w:lang w:val="en-US"/>
        </w:rPr>
        <w:t xml:space="preserve"> and </w:t>
      </w:r>
      <w:r w:rsidR="00AD20B8" w:rsidRPr="6B7AC4E6">
        <w:rPr>
          <w:lang w:val="en-US"/>
        </w:rPr>
        <w:t xml:space="preserve">development of </w:t>
      </w:r>
      <w:r w:rsidR="001D391E" w:rsidRPr="6B7AC4E6">
        <w:rPr>
          <w:lang w:val="en-US"/>
        </w:rPr>
        <w:t>social media content design</w:t>
      </w:r>
      <w:r w:rsidR="00F06606">
        <w:t>.</w:t>
      </w:r>
      <w:r>
        <w:t xml:space="preserve"> </w:t>
      </w:r>
      <w:r w:rsidR="509A8B7F">
        <w:t xml:space="preserve">Please provide </w:t>
      </w:r>
      <w:r w:rsidR="509A8B7F" w:rsidRPr="6B7AC4E6">
        <w:rPr>
          <w:b/>
          <w:bCs/>
        </w:rPr>
        <w:t>CV for all personnel</w:t>
      </w:r>
      <w:r w:rsidR="7249208E" w:rsidRPr="6B7AC4E6">
        <w:rPr>
          <w:b/>
          <w:bCs/>
        </w:rPr>
        <w:t>(s)</w:t>
      </w:r>
      <w:r w:rsidR="0085142B" w:rsidRPr="6B7AC4E6">
        <w:rPr>
          <w:b/>
          <w:bCs/>
        </w:rPr>
        <w:t xml:space="preserve"> </w:t>
      </w:r>
      <w:r w:rsidR="0085142B">
        <w:t>involved in the project</w:t>
      </w:r>
      <w:r w:rsidR="509A8B7F">
        <w:t xml:space="preserve"> in the proposal stating their experience</w:t>
      </w:r>
      <w:r w:rsidR="526C08FF">
        <w:t xml:space="preserve"> </w:t>
      </w:r>
      <w:r>
        <w:t xml:space="preserve">and </w:t>
      </w:r>
      <w:r w:rsidRPr="6B7AC4E6">
        <w:rPr>
          <w:b/>
          <w:bCs/>
        </w:rPr>
        <w:t xml:space="preserve">provide </w:t>
      </w:r>
      <w:r w:rsidR="34148FD8" w:rsidRPr="6B7AC4E6">
        <w:rPr>
          <w:b/>
          <w:bCs/>
        </w:rPr>
        <w:t xml:space="preserve">outstanding </w:t>
      </w:r>
      <w:r w:rsidRPr="6B7AC4E6">
        <w:rPr>
          <w:b/>
          <w:bCs/>
        </w:rPr>
        <w:t>sample</w:t>
      </w:r>
      <w:r>
        <w:t xml:space="preserve"> of past projects completed</w:t>
      </w:r>
      <w:r w:rsidR="1B5AE0D2">
        <w:t xml:space="preserve"> which showcase experience in designing publications and social media contents</w:t>
      </w:r>
      <w:r w:rsidR="50930B7A">
        <w:t>.</w:t>
      </w:r>
      <w:r w:rsidR="3122D0E7">
        <w:t xml:space="preserve"> Familiarity and understanding of ASEAN or international organisation publication is preferred</w:t>
      </w:r>
      <w:r w:rsidR="50930B7A">
        <w:t>.</w:t>
      </w:r>
      <w:r w:rsidR="0C7B0F94">
        <w:t xml:space="preserve"> </w:t>
      </w:r>
    </w:p>
    <w:p w14:paraId="1141F1E3" w14:textId="77777777" w:rsidR="00040647" w:rsidRPr="00F6490E" w:rsidRDefault="00040647" w:rsidP="00933095">
      <w:pPr>
        <w:jc w:val="both"/>
      </w:pPr>
    </w:p>
    <w:p w14:paraId="64AB95BA" w14:textId="2F5B502A" w:rsidR="00040647" w:rsidRPr="00F6490E" w:rsidRDefault="00040647" w:rsidP="00933095">
      <w:pPr>
        <w:jc w:val="both"/>
        <w:rPr>
          <w:b/>
        </w:rPr>
      </w:pPr>
      <w:r w:rsidRPr="00F6490E">
        <w:rPr>
          <w:b/>
        </w:rPr>
        <w:t>2. Financial</w:t>
      </w:r>
    </w:p>
    <w:p w14:paraId="337E6433" w14:textId="3C8DF9D0" w:rsidR="0012516C" w:rsidRPr="00F6490E" w:rsidRDefault="00040647" w:rsidP="00933095">
      <w:pPr>
        <w:jc w:val="both"/>
        <w:rPr>
          <w:lang w:val="en-US"/>
        </w:rPr>
      </w:pPr>
      <w:r w:rsidRPr="00F6490E">
        <w:t>Provide bid amount in IDR (for local bidder)</w:t>
      </w:r>
      <w:r w:rsidR="00A15B80" w:rsidRPr="00F6490E">
        <w:t xml:space="preserve"> or </w:t>
      </w:r>
      <w:r w:rsidRPr="00F6490E">
        <w:t xml:space="preserve">USD (for international bidder) covering all the requirements as elaborated in the </w:t>
      </w:r>
      <w:proofErr w:type="spellStart"/>
      <w:r w:rsidRPr="00F6490E">
        <w:t>T</w:t>
      </w:r>
      <w:r w:rsidR="00BA6193">
        <w:t>o</w:t>
      </w:r>
      <w:r w:rsidRPr="00F6490E">
        <w:t>R</w:t>
      </w:r>
      <w:proofErr w:type="spellEnd"/>
      <w:r w:rsidRPr="00F6490E">
        <w:t>.</w:t>
      </w:r>
      <w:r w:rsidR="007F5F3F" w:rsidRPr="00F6490E">
        <w:t xml:space="preserve"> Please provide breakdown of costs </w:t>
      </w:r>
      <w:r w:rsidR="00F6490E">
        <w:t xml:space="preserve">and lump-sum amount </w:t>
      </w:r>
      <w:r w:rsidR="007F5F3F" w:rsidRPr="00F6490E">
        <w:t>in the quotation.</w:t>
      </w:r>
    </w:p>
    <w:p w14:paraId="0000002B" w14:textId="488DFE95" w:rsidR="00FC52A2" w:rsidRPr="00F6490E" w:rsidRDefault="002C6B54" w:rsidP="00933095">
      <w:pPr>
        <w:rPr>
          <w:rFonts w:eastAsia="Times New Roman"/>
        </w:rPr>
      </w:pPr>
      <w:r w:rsidRPr="00F6490E">
        <w:rPr>
          <w:rFonts w:eastAsia="Times New Roman"/>
        </w:rPr>
        <w:t xml:space="preserve"> </w:t>
      </w:r>
      <w:r w:rsidR="00851F7A">
        <w:rPr>
          <w:rFonts w:eastAsia="Times New Roman"/>
        </w:rPr>
        <w:t xml:space="preserve"> </w:t>
      </w:r>
    </w:p>
    <w:p w14:paraId="0000002E" w14:textId="20A83034" w:rsidR="00FC52A2" w:rsidRPr="00F6490E" w:rsidRDefault="002C6B54" w:rsidP="00933095">
      <w:pPr>
        <w:spacing w:after="160"/>
        <w:jc w:val="center"/>
      </w:pPr>
      <w:r w:rsidRPr="00F6490E">
        <w:t>--- end ---</w:t>
      </w:r>
      <w:bookmarkStart w:id="0" w:name="_GoBack"/>
      <w:bookmarkEnd w:id="0"/>
    </w:p>
    <w:p w14:paraId="0000002F" w14:textId="77777777" w:rsidR="00FC52A2" w:rsidRPr="00F6490E" w:rsidRDefault="00FC52A2" w:rsidP="00933095"/>
    <w:sectPr w:rsidR="00FC52A2" w:rsidRPr="00F6490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233A6" w14:textId="77777777" w:rsidR="00F1182C" w:rsidRDefault="00F1182C">
      <w:pPr>
        <w:spacing w:line="240" w:lineRule="auto"/>
      </w:pPr>
      <w:r>
        <w:separator/>
      </w:r>
    </w:p>
  </w:endnote>
  <w:endnote w:type="continuationSeparator" w:id="0">
    <w:p w14:paraId="637D5C92" w14:textId="77777777" w:rsidR="00F1182C" w:rsidRDefault="00F1182C">
      <w:pPr>
        <w:spacing w:line="240" w:lineRule="auto"/>
      </w:pPr>
      <w:r>
        <w:continuationSeparator/>
      </w:r>
    </w:p>
  </w:endnote>
  <w:endnote w:type="continuationNotice" w:id="1">
    <w:p w14:paraId="6CEC7578" w14:textId="77777777" w:rsidR="00F1182C" w:rsidRDefault="00F118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utura Hv">
    <w:altName w:val="Century Gothic"/>
    <w:charset w:val="00"/>
    <w:family w:val="swiss"/>
    <w:pitch w:val="variable"/>
    <w:sig w:usb0="80000867" w:usb1="00000000"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67DBC" w14:textId="77777777" w:rsidR="00F1182C" w:rsidRDefault="00F1182C">
      <w:pPr>
        <w:spacing w:line="240" w:lineRule="auto"/>
      </w:pPr>
      <w:r>
        <w:separator/>
      </w:r>
    </w:p>
  </w:footnote>
  <w:footnote w:type="continuationSeparator" w:id="0">
    <w:p w14:paraId="5456C8D5" w14:textId="77777777" w:rsidR="00F1182C" w:rsidRDefault="00F1182C">
      <w:pPr>
        <w:spacing w:line="240" w:lineRule="auto"/>
      </w:pPr>
      <w:r>
        <w:continuationSeparator/>
      </w:r>
    </w:p>
  </w:footnote>
  <w:footnote w:type="continuationNotice" w:id="1">
    <w:p w14:paraId="25418266" w14:textId="77777777" w:rsidR="00F1182C" w:rsidRDefault="00F1182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B07E6"/>
    <w:multiLevelType w:val="hybridMultilevel"/>
    <w:tmpl w:val="4C9A0F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DB76361"/>
    <w:multiLevelType w:val="hybridMultilevel"/>
    <w:tmpl w:val="B8E841C2"/>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2950EE"/>
    <w:multiLevelType w:val="hybridMultilevel"/>
    <w:tmpl w:val="DD103E0A"/>
    <w:lvl w:ilvl="0" w:tplc="21D2CD8A">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1D38258A"/>
    <w:multiLevelType w:val="hybridMultilevel"/>
    <w:tmpl w:val="7C3C944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1EFA0BF9"/>
    <w:multiLevelType w:val="hybridMultilevel"/>
    <w:tmpl w:val="C2AE134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8F0594"/>
    <w:multiLevelType w:val="hybridMultilevel"/>
    <w:tmpl w:val="862A7EFA"/>
    <w:lvl w:ilvl="0" w:tplc="FFFFFFF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10"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CD578A"/>
    <w:multiLevelType w:val="hybridMultilevel"/>
    <w:tmpl w:val="1BACEF5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1047C5F"/>
    <w:multiLevelType w:val="hybridMultilevel"/>
    <w:tmpl w:val="50BE1AC2"/>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4" w15:restartNumberingAfterBreak="0">
    <w:nsid w:val="4F442046"/>
    <w:multiLevelType w:val="hybridMultilevel"/>
    <w:tmpl w:val="D862E8E2"/>
    <w:lvl w:ilvl="0" w:tplc="F992EF6E">
      <w:start w:val="1"/>
      <w:numFmt w:val="bullet"/>
      <w:lvlText w:val="-"/>
      <w:lvlJc w:val="left"/>
      <w:pPr>
        <w:ind w:left="1800" w:hanging="360"/>
      </w:pPr>
      <w:rPr>
        <w:rFonts w:ascii="Arial" w:eastAsiaTheme="minorHAnsi"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17"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75D8D8"/>
    <w:multiLevelType w:val="multilevel"/>
    <w:tmpl w:val="4A40F110"/>
    <w:lvl w:ilvl="0">
      <w:start w:val="1"/>
      <w:numFmt w:val="decimal"/>
      <w:lvlText w:val="%1."/>
      <w:lvlJc w:val="left"/>
      <w:pPr>
        <w:ind w:left="720" w:hanging="360"/>
      </w:pPr>
    </w:lvl>
    <w:lvl w:ilvl="1">
      <w:start w:val="1"/>
      <w:numFmt w:val="lowerLetter"/>
      <w:lvlText w:val="%1."/>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20" w15:restartNumberingAfterBreak="0">
    <w:nsid w:val="5B12027D"/>
    <w:multiLevelType w:val="hybridMultilevel"/>
    <w:tmpl w:val="29F879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2E1788"/>
    <w:multiLevelType w:val="multilevel"/>
    <w:tmpl w:val="ED9C2D1E"/>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rFonts w:ascii="Arial" w:eastAsia="Arial" w:hAnsi="Arial" w:cs="Arial"/>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rFonts w:ascii="Arial" w:eastAsia="Arial" w:hAnsi="Arial" w:cs="Arial"/>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765B5861"/>
    <w:multiLevelType w:val="hybridMultilevel"/>
    <w:tmpl w:val="6EA0575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7BDD2649"/>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9"/>
  </w:num>
  <w:num w:numId="3">
    <w:abstractNumId w:val="16"/>
  </w:num>
  <w:num w:numId="4">
    <w:abstractNumId w:val="9"/>
  </w:num>
  <w:num w:numId="5">
    <w:abstractNumId w:val="23"/>
  </w:num>
  <w:num w:numId="6">
    <w:abstractNumId w:val="12"/>
  </w:num>
  <w:num w:numId="7">
    <w:abstractNumId w:val="8"/>
  </w:num>
  <w:num w:numId="8">
    <w:abstractNumId w:val="22"/>
  </w:num>
  <w:num w:numId="9">
    <w:abstractNumId w:val="15"/>
  </w:num>
  <w:num w:numId="10">
    <w:abstractNumId w:val="17"/>
  </w:num>
  <w:num w:numId="11">
    <w:abstractNumId w:val="21"/>
  </w:num>
  <w:num w:numId="12">
    <w:abstractNumId w:val="2"/>
  </w:num>
  <w:num w:numId="13">
    <w:abstractNumId w:val="10"/>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num>
  <w:num w:numId="26">
    <w:abstractNumId w:val="5"/>
  </w:num>
  <w:num w:numId="27">
    <w:abstractNumId w:val="2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37E"/>
    <w:rsid w:val="00001F96"/>
    <w:rsid w:val="0000330F"/>
    <w:rsid w:val="000063C1"/>
    <w:rsid w:val="00020396"/>
    <w:rsid w:val="00023CE5"/>
    <w:rsid w:val="00040647"/>
    <w:rsid w:val="00043D78"/>
    <w:rsid w:val="000472DF"/>
    <w:rsid w:val="00054778"/>
    <w:rsid w:val="00057B33"/>
    <w:rsid w:val="0008076A"/>
    <w:rsid w:val="000816BE"/>
    <w:rsid w:val="000821BD"/>
    <w:rsid w:val="00084443"/>
    <w:rsid w:val="00096735"/>
    <w:rsid w:val="000A11EB"/>
    <w:rsid w:val="000A3F8C"/>
    <w:rsid w:val="000B026E"/>
    <w:rsid w:val="000B08E5"/>
    <w:rsid w:val="000C30C4"/>
    <w:rsid w:val="000D25D2"/>
    <w:rsid w:val="000E093E"/>
    <w:rsid w:val="000E4840"/>
    <w:rsid w:val="0012516C"/>
    <w:rsid w:val="001538C5"/>
    <w:rsid w:val="0015530E"/>
    <w:rsid w:val="00187F63"/>
    <w:rsid w:val="001911D1"/>
    <w:rsid w:val="001936AA"/>
    <w:rsid w:val="001B707B"/>
    <w:rsid w:val="001B70B2"/>
    <w:rsid w:val="001D391E"/>
    <w:rsid w:val="001E312E"/>
    <w:rsid w:val="001E690A"/>
    <w:rsid w:val="001F0696"/>
    <w:rsid w:val="00235872"/>
    <w:rsid w:val="00240EAF"/>
    <w:rsid w:val="002502D5"/>
    <w:rsid w:val="00267B76"/>
    <w:rsid w:val="0029397E"/>
    <w:rsid w:val="002B54D0"/>
    <w:rsid w:val="002C6B54"/>
    <w:rsid w:val="002D0CF5"/>
    <w:rsid w:val="002E18D7"/>
    <w:rsid w:val="002F6855"/>
    <w:rsid w:val="00307F70"/>
    <w:rsid w:val="003133DC"/>
    <w:rsid w:val="0032708D"/>
    <w:rsid w:val="003341C7"/>
    <w:rsid w:val="00346651"/>
    <w:rsid w:val="003524AB"/>
    <w:rsid w:val="003629A7"/>
    <w:rsid w:val="003678D0"/>
    <w:rsid w:val="00376134"/>
    <w:rsid w:val="00382B99"/>
    <w:rsid w:val="003B0DEF"/>
    <w:rsid w:val="003C045B"/>
    <w:rsid w:val="003C724C"/>
    <w:rsid w:val="003C738E"/>
    <w:rsid w:val="003D3FF3"/>
    <w:rsid w:val="004147EB"/>
    <w:rsid w:val="004210F5"/>
    <w:rsid w:val="004333E5"/>
    <w:rsid w:val="0044322C"/>
    <w:rsid w:val="004556C9"/>
    <w:rsid w:val="00462049"/>
    <w:rsid w:val="004652A8"/>
    <w:rsid w:val="00473EA5"/>
    <w:rsid w:val="00480AF6"/>
    <w:rsid w:val="0048222D"/>
    <w:rsid w:val="004945A2"/>
    <w:rsid w:val="004A050A"/>
    <w:rsid w:val="004B2625"/>
    <w:rsid w:val="004B661A"/>
    <w:rsid w:val="004C6C4C"/>
    <w:rsid w:val="004E2A71"/>
    <w:rsid w:val="00500AC7"/>
    <w:rsid w:val="00522ACF"/>
    <w:rsid w:val="00523E57"/>
    <w:rsid w:val="00523EAE"/>
    <w:rsid w:val="00524073"/>
    <w:rsid w:val="00524D75"/>
    <w:rsid w:val="00525D63"/>
    <w:rsid w:val="005301AF"/>
    <w:rsid w:val="00590E8C"/>
    <w:rsid w:val="00595E9E"/>
    <w:rsid w:val="005A1197"/>
    <w:rsid w:val="005B22F2"/>
    <w:rsid w:val="005B53AD"/>
    <w:rsid w:val="005D07B2"/>
    <w:rsid w:val="00615486"/>
    <w:rsid w:val="006211AE"/>
    <w:rsid w:val="00624FCF"/>
    <w:rsid w:val="0063429E"/>
    <w:rsid w:val="006370AA"/>
    <w:rsid w:val="00645490"/>
    <w:rsid w:val="006638E8"/>
    <w:rsid w:val="00675059"/>
    <w:rsid w:val="00681A11"/>
    <w:rsid w:val="006917EF"/>
    <w:rsid w:val="00693054"/>
    <w:rsid w:val="00694D3A"/>
    <w:rsid w:val="006D4586"/>
    <w:rsid w:val="006D79D2"/>
    <w:rsid w:val="00707795"/>
    <w:rsid w:val="007153CC"/>
    <w:rsid w:val="00721D4C"/>
    <w:rsid w:val="00725FEF"/>
    <w:rsid w:val="007263F1"/>
    <w:rsid w:val="00741134"/>
    <w:rsid w:val="00765B08"/>
    <w:rsid w:val="007674A6"/>
    <w:rsid w:val="007715CD"/>
    <w:rsid w:val="0077428D"/>
    <w:rsid w:val="00790141"/>
    <w:rsid w:val="00790489"/>
    <w:rsid w:val="0079424E"/>
    <w:rsid w:val="007A1D97"/>
    <w:rsid w:val="007C0F6B"/>
    <w:rsid w:val="007C26F4"/>
    <w:rsid w:val="007D0246"/>
    <w:rsid w:val="007D75C6"/>
    <w:rsid w:val="007E26A8"/>
    <w:rsid w:val="007F45C1"/>
    <w:rsid w:val="007F5F3F"/>
    <w:rsid w:val="0080131D"/>
    <w:rsid w:val="008041E7"/>
    <w:rsid w:val="008163BC"/>
    <w:rsid w:val="00816667"/>
    <w:rsid w:val="00820ECC"/>
    <w:rsid w:val="008261E3"/>
    <w:rsid w:val="00827F84"/>
    <w:rsid w:val="008324E4"/>
    <w:rsid w:val="008407ED"/>
    <w:rsid w:val="0085142B"/>
    <w:rsid w:val="00851F7A"/>
    <w:rsid w:val="00876E6C"/>
    <w:rsid w:val="008826DE"/>
    <w:rsid w:val="00882A81"/>
    <w:rsid w:val="00893234"/>
    <w:rsid w:val="008A2D8D"/>
    <w:rsid w:val="008C69CC"/>
    <w:rsid w:val="008D384D"/>
    <w:rsid w:val="008E0976"/>
    <w:rsid w:val="008E6FB2"/>
    <w:rsid w:val="008F0ED7"/>
    <w:rsid w:val="008F1A3C"/>
    <w:rsid w:val="008F4BE7"/>
    <w:rsid w:val="008F60E2"/>
    <w:rsid w:val="009055D7"/>
    <w:rsid w:val="00905F34"/>
    <w:rsid w:val="00906C06"/>
    <w:rsid w:val="00933095"/>
    <w:rsid w:val="0094458E"/>
    <w:rsid w:val="009472D7"/>
    <w:rsid w:val="00951795"/>
    <w:rsid w:val="0095211D"/>
    <w:rsid w:val="0095481A"/>
    <w:rsid w:val="009634AB"/>
    <w:rsid w:val="0097771B"/>
    <w:rsid w:val="00981B1A"/>
    <w:rsid w:val="009867AF"/>
    <w:rsid w:val="00993FFE"/>
    <w:rsid w:val="009A77A8"/>
    <w:rsid w:val="009C29D0"/>
    <w:rsid w:val="009D4F0E"/>
    <w:rsid w:val="009E4D93"/>
    <w:rsid w:val="00A00D0C"/>
    <w:rsid w:val="00A15B80"/>
    <w:rsid w:val="00A22BC1"/>
    <w:rsid w:val="00A32264"/>
    <w:rsid w:val="00A41558"/>
    <w:rsid w:val="00A47B42"/>
    <w:rsid w:val="00A776AC"/>
    <w:rsid w:val="00A90FBD"/>
    <w:rsid w:val="00AA3E22"/>
    <w:rsid w:val="00AA66E3"/>
    <w:rsid w:val="00AA795D"/>
    <w:rsid w:val="00AC0007"/>
    <w:rsid w:val="00AD20B8"/>
    <w:rsid w:val="00AD612E"/>
    <w:rsid w:val="00AD7DF7"/>
    <w:rsid w:val="00AD7FFC"/>
    <w:rsid w:val="00AE46F4"/>
    <w:rsid w:val="00AF1699"/>
    <w:rsid w:val="00B01458"/>
    <w:rsid w:val="00B026C4"/>
    <w:rsid w:val="00B076FA"/>
    <w:rsid w:val="00B136B5"/>
    <w:rsid w:val="00B20AC1"/>
    <w:rsid w:val="00B245AF"/>
    <w:rsid w:val="00B35962"/>
    <w:rsid w:val="00B60329"/>
    <w:rsid w:val="00B72FD8"/>
    <w:rsid w:val="00B840BF"/>
    <w:rsid w:val="00B84F02"/>
    <w:rsid w:val="00B93F53"/>
    <w:rsid w:val="00BA0509"/>
    <w:rsid w:val="00BA6193"/>
    <w:rsid w:val="00BA669D"/>
    <w:rsid w:val="00BB5FEC"/>
    <w:rsid w:val="00BC3710"/>
    <w:rsid w:val="00BE5176"/>
    <w:rsid w:val="00BF5F4A"/>
    <w:rsid w:val="00C0645E"/>
    <w:rsid w:val="00C16519"/>
    <w:rsid w:val="00C2275B"/>
    <w:rsid w:val="00C254EB"/>
    <w:rsid w:val="00C25E8F"/>
    <w:rsid w:val="00C34EFD"/>
    <w:rsid w:val="00C35F87"/>
    <w:rsid w:val="00C40F92"/>
    <w:rsid w:val="00C4378D"/>
    <w:rsid w:val="00C5684B"/>
    <w:rsid w:val="00C6181F"/>
    <w:rsid w:val="00CA3378"/>
    <w:rsid w:val="00CC1637"/>
    <w:rsid w:val="00CC1D65"/>
    <w:rsid w:val="00CD023E"/>
    <w:rsid w:val="00CD5C08"/>
    <w:rsid w:val="00CF19BC"/>
    <w:rsid w:val="00CF3F42"/>
    <w:rsid w:val="00D41E6A"/>
    <w:rsid w:val="00D430C0"/>
    <w:rsid w:val="00D664B9"/>
    <w:rsid w:val="00D77083"/>
    <w:rsid w:val="00D84A12"/>
    <w:rsid w:val="00D903CB"/>
    <w:rsid w:val="00D97CE3"/>
    <w:rsid w:val="00DB1F2E"/>
    <w:rsid w:val="00DB659C"/>
    <w:rsid w:val="00DD51DC"/>
    <w:rsid w:val="00DE58AC"/>
    <w:rsid w:val="00DF0DBB"/>
    <w:rsid w:val="00E01F63"/>
    <w:rsid w:val="00E03EA6"/>
    <w:rsid w:val="00E109EF"/>
    <w:rsid w:val="00E11D89"/>
    <w:rsid w:val="00E14652"/>
    <w:rsid w:val="00E303C6"/>
    <w:rsid w:val="00E30CC6"/>
    <w:rsid w:val="00E36C27"/>
    <w:rsid w:val="00E3708A"/>
    <w:rsid w:val="00E431C7"/>
    <w:rsid w:val="00E64A02"/>
    <w:rsid w:val="00E772BA"/>
    <w:rsid w:val="00E8193F"/>
    <w:rsid w:val="00E93152"/>
    <w:rsid w:val="00E9588D"/>
    <w:rsid w:val="00EA249A"/>
    <w:rsid w:val="00EB5B27"/>
    <w:rsid w:val="00EB7ADC"/>
    <w:rsid w:val="00EC2D72"/>
    <w:rsid w:val="00EC3460"/>
    <w:rsid w:val="00EC42E7"/>
    <w:rsid w:val="00EC4C52"/>
    <w:rsid w:val="00EE2114"/>
    <w:rsid w:val="00EE43AA"/>
    <w:rsid w:val="00EF19B4"/>
    <w:rsid w:val="00F033F3"/>
    <w:rsid w:val="00F06606"/>
    <w:rsid w:val="00F1182C"/>
    <w:rsid w:val="00F13D87"/>
    <w:rsid w:val="00F16B76"/>
    <w:rsid w:val="00F346BC"/>
    <w:rsid w:val="00F40220"/>
    <w:rsid w:val="00F42A0D"/>
    <w:rsid w:val="00F42B94"/>
    <w:rsid w:val="00F5673E"/>
    <w:rsid w:val="00F61235"/>
    <w:rsid w:val="00F62BC8"/>
    <w:rsid w:val="00F6490E"/>
    <w:rsid w:val="00F91ED8"/>
    <w:rsid w:val="00FA0080"/>
    <w:rsid w:val="00FA47F0"/>
    <w:rsid w:val="00FC0E76"/>
    <w:rsid w:val="00FC52A2"/>
    <w:rsid w:val="00FC74CB"/>
    <w:rsid w:val="00FE6DF4"/>
    <w:rsid w:val="00FE76EE"/>
    <w:rsid w:val="0285F20B"/>
    <w:rsid w:val="02CA36CA"/>
    <w:rsid w:val="02CA788B"/>
    <w:rsid w:val="04E11F0B"/>
    <w:rsid w:val="04EC13DC"/>
    <w:rsid w:val="05DF1326"/>
    <w:rsid w:val="06E44B33"/>
    <w:rsid w:val="09288374"/>
    <w:rsid w:val="095527B3"/>
    <w:rsid w:val="0A0F6BD1"/>
    <w:rsid w:val="0A40C72E"/>
    <w:rsid w:val="0AE4D515"/>
    <w:rsid w:val="0C4A17FD"/>
    <w:rsid w:val="0C6DB19C"/>
    <w:rsid w:val="0C7B0F94"/>
    <w:rsid w:val="0D283ED7"/>
    <w:rsid w:val="0D9716A5"/>
    <w:rsid w:val="0DC04007"/>
    <w:rsid w:val="0E7587E3"/>
    <w:rsid w:val="0ED9AC54"/>
    <w:rsid w:val="0F42E963"/>
    <w:rsid w:val="0F97AF0E"/>
    <w:rsid w:val="0FA8A986"/>
    <w:rsid w:val="0FC6946B"/>
    <w:rsid w:val="0FE2337A"/>
    <w:rsid w:val="1005F5C3"/>
    <w:rsid w:val="103CDBC2"/>
    <w:rsid w:val="1046416E"/>
    <w:rsid w:val="112BA9A2"/>
    <w:rsid w:val="1170A0CE"/>
    <w:rsid w:val="135D0C8F"/>
    <w:rsid w:val="1550C9FB"/>
    <w:rsid w:val="156BE4B8"/>
    <w:rsid w:val="15B112EB"/>
    <w:rsid w:val="167F5530"/>
    <w:rsid w:val="16E2E992"/>
    <w:rsid w:val="16F790AD"/>
    <w:rsid w:val="17B8CC7C"/>
    <w:rsid w:val="17D656D0"/>
    <w:rsid w:val="184A423E"/>
    <w:rsid w:val="187D4C24"/>
    <w:rsid w:val="1A19291F"/>
    <w:rsid w:val="1A7A5E4C"/>
    <w:rsid w:val="1A8FA35A"/>
    <w:rsid w:val="1B5AE0D2"/>
    <w:rsid w:val="1B99DD30"/>
    <w:rsid w:val="1C2B73BB"/>
    <w:rsid w:val="1C93E4BA"/>
    <w:rsid w:val="1EBA80C5"/>
    <w:rsid w:val="1F4F5C82"/>
    <w:rsid w:val="1F678678"/>
    <w:rsid w:val="200A8692"/>
    <w:rsid w:val="206FD111"/>
    <w:rsid w:val="21899008"/>
    <w:rsid w:val="21F3314F"/>
    <w:rsid w:val="222C2FCE"/>
    <w:rsid w:val="2239627C"/>
    <w:rsid w:val="237F3755"/>
    <w:rsid w:val="23C3A386"/>
    <w:rsid w:val="242D6C2C"/>
    <w:rsid w:val="24C350E7"/>
    <w:rsid w:val="24C3EA01"/>
    <w:rsid w:val="25067AB6"/>
    <w:rsid w:val="25E5EEAC"/>
    <w:rsid w:val="2648A83C"/>
    <w:rsid w:val="26B8B7A5"/>
    <w:rsid w:val="280870AF"/>
    <w:rsid w:val="28D1098D"/>
    <w:rsid w:val="2A0D117F"/>
    <w:rsid w:val="2A756B8B"/>
    <w:rsid w:val="2AE3BB9F"/>
    <w:rsid w:val="2B0E7E8E"/>
    <w:rsid w:val="2B228012"/>
    <w:rsid w:val="2B8C28C8"/>
    <w:rsid w:val="2DBB2E9D"/>
    <w:rsid w:val="2E468D63"/>
    <w:rsid w:val="2E677100"/>
    <w:rsid w:val="2EB8027C"/>
    <w:rsid w:val="2F7D3AEC"/>
    <w:rsid w:val="2F907D96"/>
    <w:rsid w:val="3021295F"/>
    <w:rsid w:val="3053D2DD"/>
    <w:rsid w:val="30BEEB08"/>
    <w:rsid w:val="3122D0E7"/>
    <w:rsid w:val="31A8EC49"/>
    <w:rsid w:val="31EFA33E"/>
    <w:rsid w:val="321E2E35"/>
    <w:rsid w:val="32DD30DA"/>
    <w:rsid w:val="3335144A"/>
    <w:rsid w:val="333EB9FB"/>
    <w:rsid w:val="34148FD8"/>
    <w:rsid w:val="3594B73C"/>
    <w:rsid w:val="35A64B0E"/>
    <w:rsid w:val="35B9DF36"/>
    <w:rsid w:val="36733490"/>
    <w:rsid w:val="36D210AF"/>
    <w:rsid w:val="36E9779A"/>
    <w:rsid w:val="374022EB"/>
    <w:rsid w:val="37996A1E"/>
    <w:rsid w:val="381902F9"/>
    <w:rsid w:val="3957E2FE"/>
    <w:rsid w:val="39A022A7"/>
    <w:rsid w:val="3AFA3F24"/>
    <w:rsid w:val="3BADEF5D"/>
    <w:rsid w:val="41F04758"/>
    <w:rsid w:val="420DB48E"/>
    <w:rsid w:val="42BC1AF0"/>
    <w:rsid w:val="43BD33F0"/>
    <w:rsid w:val="447C31FF"/>
    <w:rsid w:val="462F4392"/>
    <w:rsid w:val="474435FD"/>
    <w:rsid w:val="47830F6A"/>
    <w:rsid w:val="4811A529"/>
    <w:rsid w:val="49059AE9"/>
    <w:rsid w:val="49175016"/>
    <w:rsid w:val="49A9812D"/>
    <w:rsid w:val="49BD69AE"/>
    <w:rsid w:val="4BAC81A5"/>
    <w:rsid w:val="4CB67C2D"/>
    <w:rsid w:val="4CBC4F33"/>
    <w:rsid w:val="4D2D3D2B"/>
    <w:rsid w:val="502A6FFA"/>
    <w:rsid w:val="50930B7A"/>
    <w:rsid w:val="509A8B7F"/>
    <w:rsid w:val="50E32440"/>
    <w:rsid w:val="510E3410"/>
    <w:rsid w:val="51315E1E"/>
    <w:rsid w:val="5161362A"/>
    <w:rsid w:val="5174E941"/>
    <w:rsid w:val="518DEA52"/>
    <w:rsid w:val="523CE83F"/>
    <w:rsid w:val="526C08FF"/>
    <w:rsid w:val="52835BBC"/>
    <w:rsid w:val="53543262"/>
    <w:rsid w:val="53B03FC8"/>
    <w:rsid w:val="53C63A69"/>
    <w:rsid w:val="56186D07"/>
    <w:rsid w:val="562CD421"/>
    <w:rsid w:val="56727714"/>
    <w:rsid w:val="57BA4125"/>
    <w:rsid w:val="57F80AB8"/>
    <w:rsid w:val="589A3978"/>
    <w:rsid w:val="593175D2"/>
    <w:rsid w:val="596A2554"/>
    <w:rsid w:val="59928B79"/>
    <w:rsid w:val="5A1D185E"/>
    <w:rsid w:val="5AF27BCB"/>
    <w:rsid w:val="5BD5791A"/>
    <w:rsid w:val="5C827E58"/>
    <w:rsid w:val="5D1CF754"/>
    <w:rsid w:val="5D9DCFF3"/>
    <w:rsid w:val="5F14B642"/>
    <w:rsid w:val="5F18E2BF"/>
    <w:rsid w:val="60587968"/>
    <w:rsid w:val="6069489D"/>
    <w:rsid w:val="61A7E5D9"/>
    <w:rsid w:val="623AD111"/>
    <w:rsid w:val="63AFA2C7"/>
    <w:rsid w:val="64BB7AD2"/>
    <w:rsid w:val="6567DD1E"/>
    <w:rsid w:val="65AFF11A"/>
    <w:rsid w:val="65EC9337"/>
    <w:rsid w:val="660D05AF"/>
    <w:rsid w:val="660EC147"/>
    <w:rsid w:val="66B04D23"/>
    <w:rsid w:val="6757B3D0"/>
    <w:rsid w:val="67B8ACFC"/>
    <w:rsid w:val="67CC610D"/>
    <w:rsid w:val="680842E7"/>
    <w:rsid w:val="68EE22C9"/>
    <w:rsid w:val="6A5421E4"/>
    <w:rsid w:val="6AF86669"/>
    <w:rsid w:val="6B67690F"/>
    <w:rsid w:val="6B6AC71A"/>
    <w:rsid w:val="6B7AC4E6"/>
    <w:rsid w:val="6BBCFC61"/>
    <w:rsid w:val="6CA72F90"/>
    <w:rsid w:val="6D1187DF"/>
    <w:rsid w:val="6DC6A180"/>
    <w:rsid w:val="6DFF41C2"/>
    <w:rsid w:val="6E13E685"/>
    <w:rsid w:val="6EB712D2"/>
    <w:rsid w:val="6EBE89EE"/>
    <w:rsid w:val="6EBE9AFF"/>
    <w:rsid w:val="6EE78724"/>
    <w:rsid w:val="6FBDE8CE"/>
    <w:rsid w:val="71F96BDE"/>
    <w:rsid w:val="72340280"/>
    <w:rsid w:val="7249208E"/>
    <w:rsid w:val="724A14AB"/>
    <w:rsid w:val="7372C370"/>
    <w:rsid w:val="74507AFE"/>
    <w:rsid w:val="74719D3D"/>
    <w:rsid w:val="75310CA0"/>
    <w:rsid w:val="75A4456D"/>
    <w:rsid w:val="76A68A47"/>
    <w:rsid w:val="774D4F2D"/>
    <w:rsid w:val="77774C84"/>
    <w:rsid w:val="79395328"/>
    <w:rsid w:val="7BA4C83C"/>
    <w:rsid w:val="7BC6293D"/>
    <w:rsid w:val="7BEDCA11"/>
    <w:rsid w:val="7C78B80A"/>
    <w:rsid w:val="7CF0A27E"/>
    <w:rsid w:val="7D1EE779"/>
    <w:rsid w:val="7D63D667"/>
    <w:rsid w:val="7EBFFD01"/>
    <w:rsid w:val="7F4147B0"/>
    <w:rsid w:val="7F4F5E3D"/>
    <w:rsid w:val="7FC243A9"/>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468F"/>
  <w15:docId w15:val="{C3D1E845-25D7-694F-B74A-E558CD8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styleId="UnresolvedMention">
    <w:name w:val="Unresolved Mention"/>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 w:type="paragraph" w:customStyle="1" w:styleId="Normal2">
    <w:name w:val="Normal2"/>
    <w:basedOn w:val="Normal"/>
    <w:uiPriority w:val="99"/>
    <w:rsid w:val="007D0246"/>
    <w:pPr>
      <w:keepLines/>
      <w:tabs>
        <w:tab w:val="left" w:pos="851"/>
        <w:tab w:val="left" w:pos="1701"/>
        <w:tab w:val="left" w:pos="2552"/>
        <w:tab w:val="left" w:pos="3402"/>
        <w:tab w:val="left" w:pos="4253"/>
        <w:tab w:val="left" w:pos="5103"/>
        <w:tab w:val="left" w:pos="5954"/>
        <w:tab w:val="left" w:pos="6804"/>
        <w:tab w:val="left" w:pos="7655"/>
      </w:tabs>
      <w:spacing w:line="240" w:lineRule="auto"/>
      <w:ind w:left="1701"/>
    </w:pPr>
    <w:rPr>
      <w:rFonts w:ascii="Times New Roman" w:eastAsia="Times New Roman" w:hAnsi="Times New Roman" w:cs="Futura Hv"/>
      <w:szCs w:val="26"/>
      <w:lang w:val="en-US" w:eastAsia="en-US" w:bidi="ar-BH"/>
    </w:rPr>
  </w:style>
  <w:style w:type="character" w:styleId="FollowedHyperlink">
    <w:name w:val="FollowedHyperlink"/>
    <w:basedOn w:val="DefaultParagraphFont"/>
    <w:uiPriority w:val="99"/>
    <w:semiHidden/>
    <w:unhideWhenUsed/>
    <w:rsid w:val="006D458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8910">
      <w:bodyDiv w:val="1"/>
      <w:marLeft w:val="0"/>
      <w:marRight w:val="0"/>
      <w:marTop w:val="0"/>
      <w:marBottom w:val="0"/>
      <w:divBdr>
        <w:top w:val="none" w:sz="0" w:space="0" w:color="auto"/>
        <w:left w:val="none" w:sz="0" w:space="0" w:color="auto"/>
        <w:bottom w:val="none" w:sz="0" w:space="0" w:color="auto"/>
        <w:right w:val="none" w:sz="0" w:space="0" w:color="auto"/>
      </w:divBdr>
    </w:div>
    <w:div w:id="990787335">
      <w:bodyDiv w:val="1"/>
      <w:marLeft w:val="0"/>
      <w:marRight w:val="0"/>
      <w:marTop w:val="0"/>
      <w:marBottom w:val="0"/>
      <w:divBdr>
        <w:top w:val="none" w:sz="0" w:space="0" w:color="auto"/>
        <w:left w:val="none" w:sz="0" w:space="0" w:color="auto"/>
        <w:bottom w:val="none" w:sz="0" w:space="0" w:color="auto"/>
        <w:right w:val="none" w:sz="0" w:space="0" w:color="auto"/>
      </w:divBdr>
    </w:div>
    <w:div w:id="1055081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b.org/sites/default/files/publication/964571/asian-development-policy-report-2024.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bebooks.com/9781138654266/Social-Science-Introduction-Study-Society-1138654264/pl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nwomen.org/en/digital-library/publications/2015/12/un-women-policy-brief-ser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women.org/en/digital-library/publications/2024/03/are-we-getting-there-a-synthesis-of-un-system-evaluations-of-sdg-5" TargetMode="External"/><Relationship Id="rId5" Type="http://schemas.openxmlformats.org/officeDocument/2006/relationships/numbering" Target="numbering.xml"/><Relationship Id="rId15" Type="http://schemas.openxmlformats.org/officeDocument/2006/relationships/hyperlink" Target="https://www.adb.org/sites/default/files/publication/964571/asian-development-policy-report-2024.pdf%2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women.org/en/digital-library/publications/2024/03/are-we-getting-there-a-synthesis-of-un-system-evaluations-of-sdg-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5" ma:contentTypeDescription="Create a new document." ma:contentTypeScope="" ma:versionID="5996eaccb4d9fce7edd1a90830067751">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5c47dcdf0df4e6d486abcfe199084fe2"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2.xml><?xml version="1.0" encoding="utf-8"?>
<ds:datastoreItem xmlns:ds="http://schemas.openxmlformats.org/officeDocument/2006/customXml" ds:itemID="{07F3DA0D-746D-4304-87B5-3ECB7F1A5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dddf0-8abe-4afc-9fe8-8ad562ba59b5"/>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33bdddf0-8abe-4afc-9fe8-8ad562ba59b5"/>
    <ds:schemaRef ds:uri="ddab1a16-c6ff-444b-b718-4eedd580cbd4"/>
  </ds:schemaRefs>
</ds:datastoreItem>
</file>

<file path=customXml/itemProps4.xml><?xml version="1.0" encoding="utf-8"?>
<ds:datastoreItem xmlns:ds="http://schemas.openxmlformats.org/officeDocument/2006/customXml" ds:itemID="{DF128D0D-5BF6-4D10-A22B-495102A4C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1740</Words>
  <Characters>9920</Characters>
  <Application>Microsoft Office Word</Application>
  <DocSecurity>0</DocSecurity>
  <Lines>82</Lines>
  <Paragraphs>23</Paragraphs>
  <ScaleCrop>false</ScaleCrop>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test</dc:subject>
  <dc:creator>Edy  Hasmy Che Hassan</dc:creator>
  <cp:lastModifiedBy>Idin Sabilah</cp:lastModifiedBy>
  <cp:revision>111</cp:revision>
  <dcterms:created xsi:type="dcterms:W3CDTF">2023-11-28T06:40:00Z</dcterms:created>
  <dcterms:modified xsi:type="dcterms:W3CDTF">2024-05-17T05:11:00Z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y fmtid="{D5CDD505-2E9C-101B-9397-08002B2CF9AE}" pid="3" name="MediaServiceImageTags">
    <vt:lpwstr/>
  </property>
</Properties>
</file>